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7E41A4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40042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111421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7E41A4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7643/UTP/2020-UTPM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Default="007E41A4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UZSVM/UTP/7151/2020-UTPM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A7792E" w:rsidRDefault="00A7792E" w:rsidP="007A662F">
      <w:pPr>
        <w:pStyle w:val="Bezmezer"/>
        <w:rPr>
          <w:rFonts w:ascii="Arial" w:hAnsi="Arial" w:cs="Arial"/>
          <w:sz w:val="18"/>
          <w:szCs w:val="18"/>
        </w:rPr>
      </w:pPr>
    </w:p>
    <w:p w:rsidR="00F7052C" w:rsidRPr="008E2E34" w:rsidRDefault="00F7052C" w:rsidP="007A662F">
      <w:pPr>
        <w:pStyle w:val="Bezmezer"/>
        <w:rPr>
          <w:rFonts w:ascii="Arial" w:hAnsi="Arial" w:cs="Arial"/>
          <w:sz w:val="18"/>
          <w:szCs w:val="18"/>
        </w:rPr>
      </w:pPr>
    </w:p>
    <w:p w:rsidR="0018365E" w:rsidRPr="00BF3E87" w:rsidRDefault="007E41A4" w:rsidP="0018365E">
      <w:pPr>
        <w:widowControl w:val="0"/>
        <w:ind w:right="282"/>
        <w:jc w:val="center"/>
        <w:rPr>
          <w:rFonts w:ascii="Arial" w:eastAsia="Arial" w:hAnsi="Arial" w:cs="Arial"/>
          <w:b/>
          <w:bCs/>
          <w:spacing w:val="60"/>
          <w:sz w:val="36"/>
          <w:szCs w:val="36"/>
          <w:lang w:eastAsia="en-US"/>
        </w:rPr>
      </w:pPr>
      <w:r w:rsidRPr="00BF3E87">
        <w:rPr>
          <w:rFonts w:ascii="Arial" w:eastAsia="Arial" w:hAnsi="Arial" w:cs="Arial"/>
          <w:b/>
          <w:bCs/>
          <w:spacing w:val="60"/>
          <w:sz w:val="36"/>
          <w:szCs w:val="36"/>
          <w:lang w:eastAsia="en-US"/>
        </w:rPr>
        <w:t>AUKČNÍ VYHLÁŠKA</w:t>
      </w:r>
    </w:p>
    <w:p w:rsidR="0018365E" w:rsidRPr="00BF3E87" w:rsidRDefault="007E41A4" w:rsidP="0018365E">
      <w:pPr>
        <w:widowControl w:val="0"/>
        <w:ind w:right="282"/>
        <w:jc w:val="center"/>
        <w:rPr>
          <w:rFonts w:ascii="Arial" w:eastAsia="Arial" w:hAnsi="Arial" w:cs="Arial"/>
          <w:b/>
          <w:bCs/>
          <w:spacing w:val="60"/>
          <w:sz w:val="36"/>
          <w:szCs w:val="36"/>
          <w:lang w:eastAsia="en-US"/>
        </w:rPr>
      </w:pPr>
      <w:r w:rsidRPr="00BF3E87">
        <w:rPr>
          <w:rFonts w:ascii="Arial" w:eastAsia="Arial" w:hAnsi="Arial" w:cs="Arial"/>
          <w:b/>
          <w:bCs/>
          <w:spacing w:val="60"/>
          <w:sz w:val="36"/>
          <w:szCs w:val="36"/>
          <w:lang w:eastAsia="en-US"/>
        </w:rPr>
        <w:t>č.EAS/UTP/0</w:t>
      </w:r>
      <w:r w:rsidR="0059676B">
        <w:rPr>
          <w:rFonts w:ascii="Arial" w:eastAsia="Arial" w:hAnsi="Arial" w:cs="Arial"/>
          <w:b/>
          <w:bCs/>
          <w:spacing w:val="60"/>
          <w:sz w:val="36"/>
          <w:szCs w:val="36"/>
          <w:lang w:eastAsia="en-US"/>
        </w:rPr>
        <w:t>93</w:t>
      </w:r>
      <w:r w:rsidRPr="00BF3E87">
        <w:rPr>
          <w:rFonts w:ascii="Arial" w:eastAsia="Arial" w:hAnsi="Arial" w:cs="Arial"/>
          <w:b/>
          <w:bCs/>
          <w:spacing w:val="60"/>
          <w:sz w:val="36"/>
          <w:szCs w:val="36"/>
          <w:lang w:eastAsia="en-US"/>
        </w:rPr>
        <w:t>/2020</w:t>
      </w:r>
    </w:p>
    <w:p w:rsidR="0018365E" w:rsidRPr="00BF3E87" w:rsidRDefault="0018365E" w:rsidP="0018365E">
      <w:pPr>
        <w:widowControl w:val="0"/>
        <w:ind w:right="282"/>
        <w:jc w:val="center"/>
        <w:rPr>
          <w:rFonts w:ascii="Arial" w:eastAsia="Arial" w:hAnsi="Arial" w:cs="Arial"/>
          <w:b/>
          <w:bCs/>
          <w:spacing w:val="60"/>
          <w:sz w:val="36"/>
          <w:szCs w:val="36"/>
          <w:lang w:eastAsia="en-US"/>
        </w:rPr>
      </w:pPr>
    </w:p>
    <w:p w:rsidR="0018365E" w:rsidRPr="00BF3E87" w:rsidRDefault="007E41A4" w:rsidP="0018365E">
      <w:pPr>
        <w:widowControl w:val="0"/>
        <w:ind w:right="282"/>
        <w:jc w:val="center"/>
        <w:rPr>
          <w:rFonts w:ascii="Arial" w:eastAsia="Arial" w:hAnsi="Arial" w:cs="Arial"/>
          <w:b/>
          <w:bCs/>
          <w:spacing w:val="60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Cs/>
          <w:spacing w:val="60"/>
          <w:sz w:val="22"/>
          <w:szCs w:val="22"/>
          <w:lang w:eastAsia="en-US"/>
        </w:rPr>
        <w:t>(</w:t>
      </w:r>
      <w:r w:rsidRPr="00BF3E87">
        <w:rPr>
          <w:rFonts w:ascii="Arial" w:eastAsia="Arial" w:hAnsi="Arial" w:cs="Arial"/>
          <w:b/>
          <w:bCs/>
          <w:spacing w:val="60"/>
          <w:sz w:val="20"/>
          <w:szCs w:val="20"/>
          <w:lang w:eastAsia="en-US"/>
        </w:rPr>
        <w:t>pro aukci s kaucí na hmotnou nemovitou věc</w:t>
      </w:r>
      <w:r w:rsidRPr="00BF3E87">
        <w:rPr>
          <w:rFonts w:ascii="Arial" w:eastAsia="Arial" w:hAnsi="Arial" w:cs="Arial"/>
          <w:bCs/>
          <w:spacing w:val="60"/>
          <w:sz w:val="20"/>
          <w:szCs w:val="20"/>
          <w:lang w:eastAsia="en-US"/>
        </w:rPr>
        <w:t>,</w:t>
      </w:r>
      <w:r w:rsidRPr="00BF3E87">
        <w:rPr>
          <w:rFonts w:ascii="Arial" w:eastAsia="Arial" w:hAnsi="Arial" w:cs="Arial"/>
          <w:bCs/>
          <w:spacing w:val="60"/>
          <w:sz w:val="20"/>
          <w:szCs w:val="20"/>
          <w:lang w:eastAsia="en-US"/>
        </w:rPr>
        <w:br/>
        <w:t xml:space="preserve">s převodem podléhajícím </w:t>
      </w:r>
      <w:r w:rsidRPr="00BF3E87">
        <w:rPr>
          <w:rFonts w:ascii="Arial" w:eastAsia="Arial" w:hAnsi="Arial" w:cs="Arial"/>
          <w:bCs/>
          <w:spacing w:val="60"/>
          <w:sz w:val="20"/>
          <w:szCs w:val="20"/>
          <w:lang w:eastAsia="en-US"/>
        </w:rPr>
        <w:t>schválení příslušnému ministerstvu)</w:t>
      </w:r>
    </w:p>
    <w:p w:rsidR="0018365E" w:rsidRPr="00BF3E87" w:rsidRDefault="0018365E" w:rsidP="0018365E">
      <w:pPr>
        <w:widowControl w:val="0"/>
        <w:jc w:val="center"/>
        <w:rPr>
          <w:rFonts w:ascii="Arial" w:eastAsia="Arial" w:hAnsi="Arial" w:cs="Arial"/>
          <w:sz w:val="22"/>
          <w:szCs w:val="22"/>
          <w:lang w:eastAsia="en-US"/>
        </w:rPr>
      </w:pPr>
    </w:p>
    <w:p w:rsidR="0018365E" w:rsidRPr="00BF3E87" w:rsidRDefault="0018365E" w:rsidP="0018365E">
      <w:pPr>
        <w:widowControl w:val="0"/>
        <w:jc w:val="center"/>
        <w:rPr>
          <w:rFonts w:ascii="Arial" w:eastAsia="Arial" w:hAnsi="Arial" w:cs="Arial"/>
          <w:sz w:val="22"/>
          <w:szCs w:val="22"/>
          <w:lang w:eastAsia="en-US"/>
        </w:rPr>
      </w:pPr>
    </w:p>
    <w:p w:rsidR="0018365E" w:rsidRPr="00BF3E87" w:rsidRDefault="007E41A4" w:rsidP="0018365E">
      <w:pPr>
        <w:widowControl w:val="0"/>
        <w:jc w:val="center"/>
        <w:rPr>
          <w:rFonts w:ascii="Arial" w:eastAsia="Arial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Aukce se řídí platným Aukčním řádem, není-li stanoveno v této aukční vyhlášce jinak. Aukční řád je v elektronické podobě uveřejněn na webových stránkách </w:t>
      </w:r>
      <w:hyperlink r:id="rId6" w:history="1">
        <w:r w:rsidRPr="00BF3E87">
          <w:rPr>
            <w:rFonts w:ascii="Arial" w:eastAsia="Arial" w:hAnsi="Arial" w:cs="Arial"/>
            <w:sz w:val="22"/>
            <w:szCs w:val="22"/>
            <w:u w:val="single"/>
            <w:lang w:eastAsia="en-US"/>
          </w:rPr>
          <w:t>www.nabidkamajetku.c</w:t>
        </w:r>
        <w:r w:rsidRPr="00BF3E87">
          <w:rPr>
            <w:rFonts w:ascii="Arial" w:eastAsia="Arial" w:hAnsi="Arial" w:cs="Arial"/>
            <w:sz w:val="22"/>
            <w:szCs w:val="22"/>
            <w:u w:val="single"/>
            <w:lang w:eastAsia="en-US"/>
          </w:rPr>
          <w:t>z</w:t>
        </w:r>
      </w:hyperlink>
      <w:r w:rsidRPr="00BF3E87">
        <w:rPr>
          <w:rFonts w:ascii="Arial" w:eastAsia="Arial" w:hAnsi="Arial" w:cs="Arial"/>
          <w:sz w:val="22"/>
          <w:szCs w:val="22"/>
          <w:lang w:eastAsia="en-US"/>
        </w:rPr>
        <w:t>.</w:t>
      </w:r>
    </w:p>
    <w:p w:rsidR="0018365E" w:rsidRPr="00BF3E87" w:rsidRDefault="0018365E" w:rsidP="001836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8365E" w:rsidRPr="00BF3E87" w:rsidRDefault="0018365E" w:rsidP="001836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8365E" w:rsidRPr="00BF3E87" w:rsidRDefault="007E41A4" w:rsidP="001836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I.</w:t>
      </w:r>
    </w:p>
    <w:p w:rsidR="0018365E" w:rsidRPr="00BF3E87" w:rsidRDefault="007E41A4" w:rsidP="001836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Termín konání aukce</w:t>
      </w:r>
    </w:p>
    <w:p w:rsidR="0018365E" w:rsidRPr="00BF3E87" w:rsidRDefault="0018365E" w:rsidP="0018365E">
      <w:pPr>
        <w:jc w:val="center"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</w:p>
    <w:p w:rsidR="0018365E" w:rsidRPr="00BF3E87" w:rsidRDefault="007E41A4" w:rsidP="0018365E">
      <w:pPr>
        <w:widowControl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Touto „Aukční vyhláškou" se vyhlašuje konání aukce prostřednictvím Elektronického aukčního systému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Správce: Úřadu pro zastupování státu ve věcech majetkových, se sídlem Rašínovo nábřeží 390/42, 128 00 Praha 2, IČO: 69797111, dostupného na webových stránkách </w:t>
      </w:r>
      <w:hyperlink r:id="rId7" w:history="1">
        <w:r w:rsidRPr="00BF3E87">
          <w:rPr>
            <w:rFonts w:ascii="Arial" w:eastAsia="Calibri" w:hAnsi="Arial" w:cs="Arial"/>
            <w:sz w:val="22"/>
            <w:szCs w:val="22"/>
            <w:u w:val="single"/>
            <w:lang w:eastAsia="en-US"/>
          </w:rPr>
          <w:t>www.nabidkamajetku.cz</w:t>
        </w:r>
      </w:hyperlink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18365E" w:rsidRPr="00BF3E87" w:rsidRDefault="0018365E" w:rsidP="0018365E">
      <w:pPr>
        <w:widowControl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8365E" w:rsidRPr="003A1858" w:rsidRDefault="007E41A4" w:rsidP="0018365E">
      <w:pPr>
        <w:widowControl w:val="0"/>
        <w:jc w:val="both"/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</w:pPr>
      <w:r w:rsidRPr="00BF3E87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Zahájení aukce se stanovuje</w:t>
      </w:r>
      <w:r w:rsidRPr="00BF3E87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 xml:space="preserve"> na den </w:t>
      </w:r>
      <w:r w:rsidR="008D05C5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24</w:t>
      </w:r>
      <w:r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.</w:t>
      </w:r>
      <w:r w:rsidR="006434D8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11</w:t>
      </w:r>
      <w:r w:rsidRPr="003A1858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.2020 (</w:t>
      </w:r>
      <w:r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úterý</w:t>
      </w:r>
      <w:r w:rsidRPr="003A1858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) v 14:00 hod.</w:t>
      </w:r>
    </w:p>
    <w:p w:rsidR="0018365E" w:rsidRPr="003A1858" w:rsidRDefault="0018365E" w:rsidP="0018365E">
      <w:pPr>
        <w:widowControl w:val="0"/>
        <w:jc w:val="both"/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</w:pPr>
    </w:p>
    <w:p w:rsidR="0018365E" w:rsidRPr="00BF3E87" w:rsidRDefault="007E41A4" w:rsidP="0018365E">
      <w:pPr>
        <w:widowControl w:val="0"/>
        <w:jc w:val="both"/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</w:pPr>
      <w:r w:rsidRPr="003A1858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Ukonč</w:t>
      </w:r>
      <w:r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 xml:space="preserve">ení aukce se stanovuje na den </w:t>
      </w:r>
      <w:r w:rsidR="008D05C5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26</w:t>
      </w:r>
      <w:r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.</w:t>
      </w:r>
      <w:r w:rsidR="006434D8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11</w:t>
      </w:r>
      <w:r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.</w:t>
      </w:r>
      <w:r w:rsidRPr="003A1858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2020 (</w:t>
      </w:r>
      <w:r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čtvrtek</w:t>
      </w:r>
      <w:r w:rsidRPr="003A1858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) v 12:00 hod.</w:t>
      </w:r>
    </w:p>
    <w:p w:rsidR="0018365E" w:rsidRPr="00BF3E87" w:rsidRDefault="0018365E" w:rsidP="0018365E">
      <w:pPr>
        <w:widowControl w:val="0"/>
        <w:jc w:val="both"/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</w:p>
    <w:p w:rsidR="0018365E" w:rsidRPr="00BF3E87" w:rsidRDefault="007E41A4" w:rsidP="0018365E">
      <w:pPr>
        <w:widowControl w:val="0"/>
        <w:jc w:val="both"/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>(</w:t>
      </w:r>
      <w:r w:rsidRPr="00BF3E87">
        <w:rPr>
          <w:rFonts w:ascii="Arial" w:eastAsia="Arial" w:hAnsi="Arial" w:cs="Arial"/>
          <w:bCs/>
          <w:sz w:val="20"/>
          <w:szCs w:val="20"/>
          <w:shd w:val="clear" w:color="auto" w:fill="FFFFFF"/>
          <w:lang w:eastAsia="en-US" w:bidi="cs-CZ"/>
        </w:rPr>
        <w:t xml:space="preserve">Od zahájení aukce do ukončení aukce se jedná o </w:t>
      </w:r>
      <w:r w:rsidRPr="00BF3E87">
        <w:rPr>
          <w:rFonts w:ascii="Arial" w:eastAsia="Arial" w:hAnsi="Arial" w:cs="Arial"/>
          <w:b/>
          <w:bCs/>
          <w:sz w:val="20"/>
          <w:szCs w:val="20"/>
          <w:shd w:val="clear" w:color="auto" w:fill="FFFFFF"/>
          <w:lang w:eastAsia="en-US" w:bidi="cs-CZ"/>
        </w:rPr>
        <w:t>probíhající fázi aukce</w:t>
      </w:r>
      <w:r w:rsidRPr="00BF3E87">
        <w:rPr>
          <w:rFonts w:ascii="Arial" w:eastAsia="Arial" w:hAnsi="Arial" w:cs="Arial"/>
          <w:bCs/>
          <w:sz w:val="20"/>
          <w:szCs w:val="20"/>
          <w:shd w:val="clear" w:color="auto" w:fill="FFFFFF"/>
          <w:lang w:eastAsia="en-US" w:bidi="cs-CZ"/>
        </w:rPr>
        <w:t>, tj. po tuto dobu 46 hodin může účastník aukce činit podání – příhozy</w:t>
      </w: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>).</w:t>
      </w:r>
    </w:p>
    <w:p w:rsidR="0018365E" w:rsidRPr="00BF3E87" w:rsidRDefault="0018365E" w:rsidP="0018365E">
      <w:pPr>
        <w:widowControl w:val="0"/>
        <w:jc w:val="both"/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</w:p>
    <w:p w:rsidR="0018365E" w:rsidRPr="00BF3E87" w:rsidRDefault="007E41A4" w:rsidP="0018365E">
      <w:pPr>
        <w:widowControl w:val="0"/>
        <w:jc w:val="both"/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  <w:r w:rsidRPr="00BF3E87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Zadavatelem aukce</w:t>
      </w: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 xml:space="preserve"> je Úřad pro zastupování státu ve věcech majetkových.</w:t>
      </w:r>
    </w:p>
    <w:p w:rsidR="0018365E" w:rsidRPr="00BF3E87" w:rsidRDefault="0018365E" w:rsidP="0018365E">
      <w:pPr>
        <w:widowControl w:val="0"/>
        <w:jc w:val="both"/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</w:p>
    <w:p w:rsidR="0018365E" w:rsidRPr="00BF3E87" w:rsidRDefault="007E41A4" w:rsidP="0018365E">
      <w:pPr>
        <w:widowControl w:val="0"/>
        <w:jc w:val="both"/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  <w:r w:rsidRPr="00BF3E87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Příslušným pracovištěm</w:t>
      </w: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 xml:space="preserve"> Zadavatele aukce je </w:t>
      </w:r>
      <w:r w:rsidRPr="00BF3E87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odbor Odloučené pracoviště Teplice</w:t>
      </w: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 xml:space="preserve">, </w:t>
      </w:r>
    </w:p>
    <w:p w:rsidR="0018365E" w:rsidRPr="00BF3E87" w:rsidRDefault="007E41A4" w:rsidP="0018365E">
      <w:pPr>
        <w:widowControl w:val="0"/>
        <w:jc w:val="both"/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>Husitská 1071/2, 415 01 Teplice</w:t>
      </w:r>
      <w:r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>.</w:t>
      </w:r>
    </w:p>
    <w:p w:rsidR="0018365E" w:rsidRPr="00BF3E87" w:rsidRDefault="0018365E" w:rsidP="0018365E">
      <w:pPr>
        <w:widowControl w:val="0"/>
        <w:jc w:val="both"/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</w:p>
    <w:p w:rsidR="0018365E" w:rsidRPr="00BF3E87" w:rsidRDefault="007E41A4" w:rsidP="0018365E">
      <w:pPr>
        <w:widowControl w:val="0"/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  <w:r w:rsidRPr="00BF3E87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>Kontaktní osobou</w:t>
      </w: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 xml:space="preserve"> je </w:t>
      </w:r>
      <w:r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>Kamila Trojková</w:t>
      </w: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>, telefon: 417 516</w:t>
      </w:r>
      <w:r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> 352.</w:t>
      </w: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 xml:space="preserve"> </w:t>
      </w: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br/>
        <w:t xml:space="preserve">e-mail: </w:t>
      </w:r>
      <w:r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 xml:space="preserve"> </w:t>
      </w:r>
      <w:hyperlink r:id="rId8" w:history="1">
        <w:r w:rsidRPr="006B0A79">
          <w:rPr>
            <w:rStyle w:val="Hypertextovodkaz"/>
            <w:rFonts w:ascii="Arial" w:eastAsia="Arial" w:hAnsi="Arial" w:cs="Arial"/>
            <w:bCs/>
            <w:sz w:val="22"/>
            <w:szCs w:val="22"/>
            <w:shd w:val="clear" w:color="auto" w:fill="FFFFFF"/>
            <w:lang w:eastAsia="en-US" w:bidi="cs-CZ"/>
          </w:rPr>
          <w:t>kamila.trojkova@uzsvm.cz</w:t>
        </w:r>
      </w:hyperlink>
    </w:p>
    <w:p w:rsidR="0018365E" w:rsidRPr="00BF3E87" w:rsidRDefault="0018365E" w:rsidP="0018365E">
      <w:pPr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</w:pPr>
    </w:p>
    <w:p w:rsidR="0018365E" w:rsidRPr="00BF3E87" w:rsidRDefault="007E41A4" w:rsidP="0018365E">
      <w:pPr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II.</w:t>
      </w:r>
    </w:p>
    <w:p w:rsidR="0018365E" w:rsidRPr="00BF3E87" w:rsidRDefault="007E41A4" w:rsidP="0018365E">
      <w:pPr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Podmínky účasti v aukci</w:t>
      </w:r>
    </w:p>
    <w:p w:rsidR="0018365E" w:rsidRPr="00BF3E87" w:rsidRDefault="0018365E" w:rsidP="0018365E">
      <w:pPr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</w:p>
    <w:p w:rsidR="0018365E" w:rsidRPr="00BF3E87" w:rsidRDefault="007E41A4" w:rsidP="0018365E">
      <w:pPr>
        <w:numPr>
          <w:ilvl w:val="0"/>
          <w:numId w:val="5"/>
        </w:numPr>
        <w:ind w:left="426" w:hanging="426"/>
        <w:contextualSpacing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Účast v aukci je </w:t>
      </w: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 xml:space="preserve">možná </w:t>
      </w:r>
      <w:r w:rsidRPr="00BF3E87">
        <w:rPr>
          <w:rFonts w:ascii="Arial" w:eastAsia="Arial" w:hAnsi="Arial" w:cs="Arial"/>
          <w:b/>
          <w:sz w:val="22"/>
          <w:szCs w:val="22"/>
          <w:u w:val="single"/>
          <w:lang w:eastAsia="en-US"/>
        </w:rPr>
        <w:t>pouze pro registrované uživatele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Elektronického aukčního systému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 (dále jen „EAS“). Způsob registrace je uveden v Aukčním řádu zveřejněném 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br/>
        <w:t xml:space="preserve">na webových stránkách </w:t>
      </w:r>
      <w:hyperlink r:id="rId9" w:history="1">
        <w:r w:rsidRPr="00BF3E87">
          <w:rPr>
            <w:rFonts w:ascii="Arial" w:eastAsia="Arial" w:hAnsi="Arial" w:cs="Arial"/>
            <w:sz w:val="22"/>
            <w:szCs w:val="22"/>
            <w:u w:val="single"/>
            <w:lang w:eastAsia="en-US"/>
          </w:rPr>
          <w:t>www.nabidkamajetku.cz</w:t>
        </w:r>
      </w:hyperlink>
      <w:r w:rsidRPr="00BF3E87">
        <w:rPr>
          <w:rFonts w:ascii="Arial" w:eastAsia="Arial" w:hAnsi="Arial" w:cs="Arial"/>
          <w:sz w:val="22"/>
          <w:szCs w:val="22"/>
          <w:lang w:eastAsia="en-US"/>
        </w:rPr>
        <w:t>, na těchto webových stránkách je možné také registraci provést. Po registraci jako uživatele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 do EAS je nutné se ještě přihlásit 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br/>
        <w:t>do této aukce v souladu s odst. 3 tohoto článku.</w:t>
      </w:r>
    </w:p>
    <w:p w:rsidR="0018365E" w:rsidRPr="00BF3E87" w:rsidRDefault="0018365E" w:rsidP="0018365E">
      <w:pPr>
        <w:ind w:left="426" w:hanging="426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18365E" w:rsidRPr="00BF3E87" w:rsidRDefault="007E41A4" w:rsidP="0018365E">
      <w:pPr>
        <w:numPr>
          <w:ilvl w:val="0"/>
          <w:numId w:val="5"/>
        </w:numPr>
        <w:ind w:left="426" w:hanging="426"/>
        <w:contextualSpacing/>
        <w:jc w:val="both"/>
        <w:rPr>
          <w:rFonts w:ascii="Arial" w:eastAsia="Arial" w:hAnsi="Arial" w:cs="Arial"/>
          <w:b/>
          <w:sz w:val="22"/>
          <w:szCs w:val="22"/>
          <w:u w:val="single"/>
          <w:lang w:eastAsia="en-US"/>
        </w:rPr>
      </w:pP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 xml:space="preserve">Podmínkou účasti v aukci je zároveň složení 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částky na úhradu části kupní ceny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br/>
        <w:t xml:space="preserve">(dále jen </w:t>
      </w:r>
      <w:r w:rsidRPr="00BF3E8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„kauce“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 ve smyslu Čl. 5 odst. 2 písm. c) Aukčního řádu, </w:t>
      </w:r>
      <w:r w:rsidRPr="00BF3E87">
        <w:rPr>
          <w:rFonts w:ascii="Arial" w:eastAsia="Arial" w:hAnsi="Arial" w:cs="Arial"/>
          <w:b/>
          <w:sz w:val="22"/>
          <w:szCs w:val="22"/>
          <w:u w:val="single"/>
          <w:lang w:eastAsia="en-US"/>
        </w:rPr>
        <w:t xml:space="preserve">a to ve výši </w:t>
      </w:r>
      <w:r w:rsidR="006434D8">
        <w:rPr>
          <w:rFonts w:ascii="Arial" w:eastAsia="Arial" w:hAnsi="Arial" w:cs="Arial"/>
          <w:b/>
          <w:sz w:val="22"/>
          <w:szCs w:val="22"/>
          <w:u w:val="single"/>
          <w:lang w:eastAsia="en-US"/>
        </w:rPr>
        <w:t>65</w:t>
      </w:r>
      <w:r>
        <w:rPr>
          <w:rFonts w:ascii="Arial" w:eastAsia="Arial" w:hAnsi="Arial" w:cs="Arial"/>
          <w:b/>
          <w:sz w:val="22"/>
          <w:szCs w:val="22"/>
          <w:u w:val="single"/>
          <w:lang w:eastAsia="en-US"/>
        </w:rPr>
        <w:t xml:space="preserve"> </w:t>
      </w:r>
      <w:r w:rsidR="006434D8">
        <w:rPr>
          <w:rFonts w:ascii="Arial" w:eastAsia="Arial" w:hAnsi="Arial" w:cs="Arial"/>
          <w:b/>
          <w:sz w:val="22"/>
          <w:szCs w:val="22"/>
          <w:u w:val="single"/>
          <w:lang w:eastAsia="en-US"/>
        </w:rPr>
        <w:t>9</w:t>
      </w:r>
      <w:r>
        <w:rPr>
          <w:rFonts w:ascii="Arial" w:eastAsia="Arial" w:hAnsi="Arial" w:cs="Arial"/>
          <w:b/>
          <w:sz w:val="22"/>
          <w:szCs w:val="22"/>
          <w:u w:val="single"/>
          <w:lang w:eastAsia="en-US"/>
        </w:rPr>
        <w:t>00</w:t>
      </w:r>
      <w:r w:rsidRPr="00BF3E87">
        <w:rPr>
          <w:rFonts w:ascii="Arial" w:eastAsia="Arial" w:hAnsi="Arial" w:cs="Arial"/>
          <w:b/>
          <w:sz w:val="22"/>
          <w:szCs w:val="22"/>
          <w:u w:val="single"/>
          <w:lang w:eastAsia="en-US"/>
        </w:rPr>
        <w:t xml:space="preserve"> Kč</w:t>
      </w: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.</w:t>
      </w:r>
      <w:r w:rsidRPr="00BF3E87">
        <w:rPr>
          <w:rFonts w:ascii="Arial" w:eastAsia="Arial" w:hAnsi="Arial" w:cs="Arial"/>
          <w:b/>
          <w:sz w:val="22"/>
          <w:szCs w:val="22"/>
          <w:u w:val="single"/>
          <w:lang w:eastAsia="en-US"/>
        </w:rPr>
        <w:t xml:space="preserve"> </w:t>
      </w:r>
    </w:p>
    <w:p w:rsidR="0018365E" w:rsidRPr="00BF3E87" w:rsidRDefault="0018365E" w:rsidP="0018365E">
      <w:pPr>
        <w:ind w:left="426" w:hanging="42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8365E" w:rsidRPr="00BF3E87" w:rsidRDefault="007E41A4" w:rsidP="0018365E">
      <w:pPr>
        <w:numPr>
          <w:ilvl w:val="0"/>
          <w:numId w:val="5"/>
        </w:numPr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K této aukci je možné přihlásit se a složit kauci pouze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 xml:space="preserve">v termínu od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čtvrtka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8D05C5">
        <w:rPr>
          <w:rFonts w:ascii="Arial" w:eastAsia="Calibri" w:hAnsi="Arial" w:cs="Arial"/>
          <w:b/>
          <w:sz w:val="22"/>
          <w:szCs w:val="22"/>
          <w:lang w:eastAsia="en-US"/>
        </w:rPr>
        <w:t>05.11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 xml:space="preserve">.2020 do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pondělí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8D05C5">
        <w:rPr>
          <w:rFonts w:ascii="Arial" w:eastAsia="Calibri" w:hAnsi="Arial" w:cs="Arial"/>
          <w:b/>
          <w:sz w:val="22"/>
          <w:szCs w:val="22"/>
          <w:lang w:eastAsia="en-US"/>
        </w:rPr>
        <w:t>23.11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.2020 do 24 hodin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, tj. ve fázi vyhlášené aukce.</w:t>
      </w:r>
    </w:p>
    <w:p w:rsidR="0018365E" w:rsidRPr="00BF3E87" w:rsidRDefault="0018365E" w:rsidP="0018365E">
      <w:pPr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8365E" w:rsidRPr="00BF3E87" w:rsidRDefault="007E41A4" w:rsidP="0018365E">
      <w:pPr>
        <w:numPr>
          <w:ilvl w:val="0"/>
          <w:numId w:val="5"/>
        </w:numPr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Kauci lze složit 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 xml:space="preserve">pouze bezhotovostním převodem </w:t>
      </w: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na účet č. 6015-8124411/0710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>, a to</w:t>
      </w:r>
      <w:r w:rsidRPr="00BF3E87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tak, aby byla připsána na účet Zadavatele aukce </w:t>
      </w:r>
      <w:r w:rsidR="007B04B1" w:rsidRPr="007B04B1">
        <w:rPr>
          <w:rFonts w:ascii="Arial" w:eastAsia="Arial" w:hAnsi="Arial" w:cs="Arial"/>
          <w:b/>
          <w:sz w:val="22"/>
          <w:szCs w:val="22"/>
          <w:lang w:eastAsia="en-US"/>
        </w:rPr>
        <w:t>od čtvrtka</w:t>
      </w:r>
      <w:r w:rsidR="007B04B1">
        <w:rPr>
          <w:rFonts w:ascii="Arial" w:eastAsia="Arial" w:hAnsi="Arial" w:cs="Arial"/>
          <w:b/>
          <w:sz w:val="22"/>
          <w:szCs w:val="22"/>
          <w:lang w:eastAsia="en-US"/>
        </w:rPr>
        <w:t xml:space="preserve"> </w:t>
      </w:r>
      <w:r w:rsidR="008D05C5">
        <w:rPr>
          <w:rFonts w:ascii="Arial" w:eastAsia="Arial" w:hAnsi="Arial" w:cs="Arial"/>
          <w:b/>
          <w:sz w:val="22"/>
          <w:szCs w:val="22"/>
          <w:lang w:eastAsia="en-US"/>
        </w:rPr>
        <w:t>05.11</w:t>
      </w:r>
      <w:r w:rsidR="007B04B1">
        <w:rPr>
          <w:rFonts w:ascii="Arial" w:eastAsia="Arial" w:hAnsi="Arial" w:cs="Arial"/>
          <w:b/>
          <w:sz w:val="22"/>
          <w:szCs w:val="22"/>
          <w:lang w:eastAsia="en-US"/>
        </w:rPr>
        <w:t>.2020</w:t>
      </w:r>
      <w:r w:rsidR="007B04B1" w:rsidRPr="007B04B1">
        <w:rPr>
          <w:rFonts w:ascii="Arial" w:eastAsia="Arial" w:hAnsi="Arial" w:cs="Arial"/>
          <w:b/>
          <w:sz w:val="22"/>
          <w:szCs w:val="22"/>
          <w:lang w:eastAsia="en-US"/>
        </w:rPr>
        <w:t xml:space="preserve"> </w:t>
      </w:r>
      <w:r w:rsidRPr="007B04B1">
        <w:rPr>
          <w:rFonts w:ascii="Arial" w:eastAsia="Arial" w:hAnsi="Arial" w:cs="Arial"/>
          <w:b/>
          <w:sz w:val="22"/>
          <w:szCs w:val="22"/>
          <w:lang w:eastAsia="en-US"/>
        </w:rPr>
        <w:t>do pondělí</w:t>
      </w:r>
      <w:r>
        <w:rPr>
          <w:rFonts w:ascii="Arial" w:eastAsia="Arial" w:hAnsi="Arial" w:cs="Arial"/>
          <w:b/>
          <w:sz w:val="22"/>
          <w:szCs w:val="22"/>
          <w:lang w:eastAsia="en-US"/>
        </w:rPr>
        <w:t xml:space="preserve"> </w:t>
      </w:r>
      <w:r w:rsidR="008D05C5">
        <w:rPr>
          <w:rFonts w:ascii="Arial" w:eastAsia="Arial" w:hAnsi="Arial" w:cs="Arial"/>
          <w:b/>
          <w:sz w:val="22"/>
          <w:szCs w:val="22"/>
          <w:lang w:eastAsia="en-US"/>
        </w:rPr>
        <w:t>23</w:t>
      </w:r>
      <w:r>
        <w:rPr>
          <w:rFonts w:ascii="Arial" w:eastAsia="Arial" w:hAnsi="Arial" w:cs="Arial"/>
          <w:b/>
          <w:sz w:val="22"/>
          <w:szCs w:val="22"/>
          <w:lang w:eastAsia="en-US"/>
        </w:rPr>
        <w:t>.</w:t>
      </w:r>
      <w:r w:rsidR="006434D8">
        <w:rPr>
          <w:rFonts w:ascii="Arial" w:eastAsia="Arial" w:hAnsi="Arial" w:cs="Arial"/>
          <w:b/>
          <w:sz w:val="22"/>
          <w:szCs w:val="22"/>
          <w:lang w:eastAsia="en-US"/>
        </w:rPr>
        <w:t>11</w:t>
      </w: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 xml:space="preserve">.2020 do 24 hod. 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(do půlnoci). </w:t>
      </w: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Jako variabilní symbol a specifický symbol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 každý uživatel uvede údaje, které jsou zaslány systémem po přihlášení se k aukci.</w:t>
      </w:r>
    </w:p>
    <w:p w:rsidR="0018365E" w:rsidRPr="00BF3E87" w:rsidRDefault="0018365E" w:rsidP="0018365E">
      <w:pPr>
        <w:ind w:left="426" w:hanging="426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18365E" w:rsidRPr="00BF3E87" w:rsidRDefault="007E41A4" w:rsidP="0018365E">
      <w:pPr>
        <w:numPr>
          <w:ilvl w:val="0"/>
          <w:numId w:val="5"/>
        </w:numPr>
        <w:ind w:left="425" w:hanging="425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BF3E87">
        <w:rPr>
          <w:rFonts w:ascii="Arial" w:eastAsia="Arial" w:hAnsi="Arial" w:cs="Arial"/>
          <w:sz w:val="22"/>
          <w:szCs w:val="22"/>
        </w:rPr>
        <w:t xml:space="preserve">Kauci je </w:t>
      </w:r>
      <w:r w:rsidRPr="00BF3E87">
        <w:rPr>
          <w:rFonts w:ascii="Arial" w:eastAsia="Arial" w:hAnsi="Arial" w:cs="Arial"/>
          <w:sz w:val="22"/>
          <w:szCs w:val="22"/>
        </w:rPr>
        <w:t>třeba zaslat v dostatečně časovém předstihu vzhledem  ke lhůtám mezibankovních</w:t>
      </w:r>
      <w:r w:rsidRPr="00BF3E87">
        <w:rPr>
          <w:rFonts w:ascii="Arial" w:eastAsia="Arial" w:hAnsi="Arial" w:cs="Arial"/>
          <w:sz w:val="22"/>
          <w:szCs w:val="22"/>
        </w:rPr>
        <w:br/>
        <w:t>převodů. Včasné připsání na účet Zadavatele je odpovědností uživatele.</w:t>
      </w:r>
    </w:p>
    <w:p w:rsidR="0018365E" w:rsidRPr="00BF3E87" w:rsidRDefault="0018365E" w:rsidP="0018365E">
      <w:pPr>
        <w:jc w:val="both"/>
        <w:rPr>
          <w:rFonts w:ascii="Arial" w:eastAsia="Arial" w:hAnsi="Arial" w:cs="Arial"/>
          <w:sz w:val="22"/>
          <w:szCs w:val="22"/>
        </w:rPr>
      </w:pPr>
    </w:p>
    <w:p w:rsidR="0018365E" w:rsidRPr="00BF3E87" w:rsidRDefault="007E41A4" w:rsidP="0018365E">
      <w:pPr>
        <w:numPr>
          <w:ilvl w:val="0"/>
          <w:numId w:val="5"/>
        </w:numPr>
        <w:ind w:left="425" w:hanging="425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BF3E87">
        <w:rPr>
          <w:rFonts w:ascii="Arial" w:eastAsia="Arial" w:hAnsi="Arial" w:cs="Arial"/>
          <w:sz w:val="22"/>
          <w:szCs w:val="22"/>
        </w:rPr>
        <w:t>V čase zahájení aukce je každému účastníkovi zpřístupněna možnost činění podání (příhozy) na aukci.</w:t>
      </w:r>
    </w:p>
    <w:p w:rsidR="0018365E" w:rsidRPr="00BF3E87" w:rsidRDefault="0018365E" w:rsidP="0018365E">
      <w:pPr>
        <w:ind w:left="426" w:hanging="426"/>
        <w:contextualSpacing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18365E" w:rsidRPr="00BF3E87" w:rsidRDefault="007E41A4" w:rsidP="0018365E">
      <w:pPr>
        <w:numPr>
          <w:ilvl w:val="0"/>
          <w:numId w:val="5"/>
        </w:numPr>
        <w:ind w:left="426" w:hanging="426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t>V př</w:t>
      </w:r>
      <w:r w:rsidRPr="00BF3E87">
        <w:rPr>
          <w:rFonts w:ascii="Arial" w:hAnsi="Arial" w:cs="Arial"/>
          <w:sz w:val="22"/>
          <w:szCs w:val="22"/>
        </w:rPr>
        <w:t xml:space="preserve">ípadě, kdy se účastník aukce nestane Vítězem aukce, a uhradil kauci jiným způsobem, než bezhotovostním převodem, je povinen sdělit kontaktní osobě číslo účtu, na který se mu má kauce vrátit. Takto musí učinit prostřednictvím e-mailové adresy uvedené </w:t>
      </w:r>
      <w:r w:rsidRPr="00BF3E87">
        <w:rPr>
          <w:rFonts w:ascii="Arial" w:hAnsi="Arial" w:cs="Arial"/>
          <w:sz w:val="22"/>
          <w:szCs w:val="22"/>
        </w:rPr>
        <w:br/>
        <w:t>v kon</w:t>
      </w:r>
      <w:r w:rsidRPr="00BF3E87">
        <w:rPr>
          <w:rFonts w:ascii="Arial" w:hAnsi="Arial" w:cs="Arial"/>
          <w:sz w:val="22"/>
          <w:szCs w:val="22"/>
        </w:rPr>
        <w:t xml:space="preserve">taktních údajích u svého uživatelského účtu v EAS, a to ve lhůtě 10 pracovních dnů </w:t>
      </w:r>
      <w:r w:rsidRPr="00BF3E87">
        <w:rPr>
          <w:rFonts w:ascii="Arial" w:hAnsi="Arial" w:cs="Arial"/>
          <w:sz w:val="22"/>
          <w:szCs w:val="22"/>
        </w:rPr>
        <w:br/>
        <w:t>ode dne ukončení aukce.</w:t>
      </w:r>
    </w:p>
    <w:p w:rsidR="0018365E" w:rsidRPr="00BF3E87" w:rsidRDefault="0018365E" w:rsidP="0018365E">
      <w:pPr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</w:p>
    <w:p w:rsidR="0018365E" w:rsidRPr="00BF3E87" w:rsidRDefault="007E41A4" w:rsidP="0018365E">
      <w:pPr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III.</w:t>
      </w:r>
    </w:p>
    <w:p w:rsidR="0018365E" w:rsidRPr="00BF3E87" w:rsidRDefault="007E41A4" w:rsidP="0018365E">
      <w:pPr>
        <w:spacing w:after="240"/>
        <w:jc w:val="center"/>
        <w:rPr>
          <w:rFonts w:ascii="Arial" w:eastAsia="Arial" w:hAnsi="Arial" w:cs="Arial"/>
          <w:b/>
          <w:sz w:val="22"/>
          <w:szCs w:val="22"/>
        </w:rPr>
      </w:pPr>
      <w:r w:rsidRPr="00BF3E87">
        <w:rPr>
          <w:rFonts w:ascii="Arial" w:eastAsia="Arial" w:hAnsi="Arial" w:cs="Arial"/>
          <w:b/>
          <w:sz w:val="22"/>
          <w:szCs w:val="22"/>
        </w:rPr>
        <w:t>Označení vlastníka předmětu aukce</w:t>
      </w:r>
    </w:p>
    <w:p w:rsidR="0018365E" w:rsidRPr="00BF3E87" w:rsidRDefault="007E41A4" w:rsidP="0018365E">
      <w:pPr>
        <w:widowControl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Cs/>
          <w:sz w:val="22"/>
          <w:szCs w:val="22"/>
          <w:shd w:val="clear" w:color="auto" w:fill="FFFFFF"/>
          <w:lang w:eastAsia="en-US" w:bidi="cs-CZ"/>
        </w:rPr>
        <w:t xml:space="preserve">Česká republika – Úřad pro zastupování státu ve věcech majetkových, 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se sídlem Rašínovo nábřeží 390/42, Nové 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Město, 128 00 Praha 2, IČO: 69797111, za kterou právně jedná 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br/>
        <w:t xml:space="preserve">Ing. Ivana Kozáková, ředitelka odboru Odloučeného pracoviště Teplice,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pověřená na základě Příkazu generálního ředitele č. 6/2019, v platném znění.</w:t>
      </w:r>
    </w:p>
    <w:p w:rsidR="00F7052C" w:rsidRPr="00BF3E87" w:rsidRDefault="00F7052C" w:rsidP="0018365E">
      <w:pPr>
        <w:rPr>
          <w:rFonts w:ascii="Arial" w:eastAsia="Arial" w:hAnsi="Arial" w:cs="Arial"/>
          <w:b/>
          <w:sz w:val="22"/>
          <w:szCs w:val="22"/>
          <w:lang w:eastAsia="en-US"/>
        </w:rPr>
      </w:pPr>
    </w:p>
    <w:p w:rsidR="0018365E" w:rsidRPr="00BF3E87" w:rsidRDefault="007E41A4" w:rsidP="0018365E">
      <w:pPr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IV.</w:t>
      </w:r>
    </w:p>
    <w:p w:rsidR="0018365E" w:rsidRPr="00BF3E87" w:rsidRDefault="007E41A4" w:rsidP="0018365E">
      <w:pPr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Předmět aukce</w:t>
      </w:r>
    </w:p>
    <w:p w:rsidR="0018365E" w:rsidRPr="00BF3E87" w:rsidRDefault="0018365E" w:rsidP="0018365E">
      <w:pPr>
        <w:jc w:val="center"/>
        <w:rPr>
          <w:rFonts w:ascii="Arial" w:eastAsia="Arial" w:hAnsi="Arial" w:cs="Arial"/>
          <w:sz w:val="22"/>
          <w:szCs w:val="22"/>
          <w:lang w:eastAsia="en-US"/>
        </w:rPr>
      </w:pPr>
    </w:p>
    <w:p w:rsidR="0018365E" w:rsidRPr="00BF3E87" w:rsidRDefault="007E41A4" w:rsidP="0018365E">
      <w:pPr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Předmětem elektronické 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>aukce j</w:t>
      </w:r>
      <w:r w:rsidR="00A73A4B">
        <w:rPr>
          <w:rFonts w:ascii="Arial" w:eastAsia="Arial" w:hAnsi="Arial" w:cs="Arial"/>
          <w:sz w:val="22"/>
          <w:szCs w:val="22"/>
          <w:lang w:eastAsia="en-US"/>
        </w:rPr>
        <w:t>e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 nemovit</w:t>
      </w:r>
      <w:r w:rsidR="00A73A4B">
        <w:rPr>
          <w:rFonts w:ascii="Arial" w:eastAsia="Arial" w:hAnsi="Arial" w:cs="Arial"/>
          <w:sz w:val="22"/>
          <w:szCs w:val="22"/>
          <w:lang w:eastAsia="en-US"/>
        </w:rPr>
        <w:t>á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 věc:</w:t>
      </w:r>
    </w:p>
    <w:p w:rsidR="0018365E" w:rsidRPr="00BF3E87" w:rsidRDefault="0018365E" w:rsidP="0018365E">
      <w:pPr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</w:p>
    <w:p w:rsidR="0018365E" w:rsidRPr="00BF3E87" w:rsidRDefault="007E41A4" w:rsidP="0018365E">
      <w:pPr>
        <w:rPr>
          <w:rFonts w:ascii="Arial" w:hAnsi="Arial" w:cs="Arial"/>
          <w:b/>
          <w:sz w:val="22"/>
          <w:szCs w:val="22"/>
          <w:lang w:eastAsia="en-US"/>
        </w:rPr>
      </w:pPr>
      <w:r w:rsidRPr="00BF3E87">
        <w:rPr>
          <w:rFonts w:ascii="Arial" w:hAnsi="Arial" w:cs="Arial"/>
          <w:b/>
          <w:sz w:val="22"/>
          <w:szCs w:val="22"/>
          <w:lang w:eastAsia="en-US"/>
        </w:rPr>
        <w:t>Pozem</w:t>
      </w:r>
      <w:r w:rsidR="006434D8">
        <w:rPr>
          <w:rFonts w:ascii="Arial" w:hAnsi="Arial" w:cs="Arial"/>
          <w:b/>
          <w:sz w:val="22"/>
          <w:szCs w:val="22"/>
          <w:lang w:eastAsia="en-US"/>
        </w:rPr>
        <w:t>ek</w:t>
      </w:r>
    </w:p>
    <w:p w:rsidR="0018365E" w:rsidRDefault="007E41A4" w:rsidP="0018365E">
      <w:pPr>
        <w:numPr>
          <w:ilvl w:val="0"/>
          <w:numId w:val="6"/>
        </w:numPr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pozemková </w:t>
      </w:r>
      <w:r w:rsidR="00F7052C" w:rsidRPr="00BF3E87">
        <w:rPr>
          <w:rFonts w:ascii="Arial" w:hAnsi="Arial" w:cs="Arial"/>
          <w:b/>
          <w:sz w:val="22"/>
          <w:szCs w:val="22"/>
        </w:rPr>
        <w:t xml:space="preserve">parcela č. </w:t>
      </w:r>
      <w:r>
        <w:rPr>
          <w:rFonts w:ascii="Arial" w:hAnsi="Arial" w:cs="Arial"/>
          <w:b/>
          <w:sz w:val="22"/>
          <w:szCs w:val="22"/>
        </w:rPr>
        <w:t>519</w:t>
      </w:r>
      <w:r w:rsidR="00F7052C" w:rsidRPr="00BF3E87">
        <w:rPr>
          <w:rFonts w:ascii="Arial" w:hAnsi="Arial" w:cs="Arial"/>
          <w:b/>
          <w:sz w:val="22"/>
          <w:szCs w:val="22"/>
        </w:rPr>
        <w:t xml:space="preserve"> </w:t>
      </w:r>
      <w:r w:rsidR="00F7052C" w:rsidRPr="00BF3E87">
        <w:rPr>
          <w:rFonts w:ascii="Arial" w:hAnsi="Arial" w:cs="Arial"/>
          <w:sz w:val="22"/>
          <w:szCs w:val="22"/>
        </w:rPr>
        <w:t xml:space="preserve">o výměře </w:t>
      </w:r>
      <w:r>
        <w:rPr>
          <w:rFonts w:ascii="Arial" w:hAnsi="Arial" w:cs="Arial"/>
          <w:sz w:val="22"/>
          <w:szCs w:val="22"/>
        </w:rPr>
        <w:t>20634</w:t>
      </w:r>
      <w:r w:rsidR="00F7052C" w:rsidRPr="00BF3E87">
        <w:rPr>
          <w:rFonts w:ascii="Arial" w:hAnsi="Arial" w:cs="Arial"/>
          <w:sz w:val="22"/>
          <w:szCs w:val="22"/>
        </w:rPr>
        <w:t xml:space="preserve"> m</w:t>
      </w:r>
      <w:r w:rsidR="00F7052C" w:rsidRPr="00BF3E87">
        <w:rPr>
          <w:rFonts w:ascii="Arial" w:hAnsi="Arial" w:cs="Arial"/>
          <w:sz w:val="22"/>
          <w:szCs w:val="22"/>
          <w:vertAlign w:val="superscript"/>
        </w:rPr>
        <w:t>2</w:t>
      </w:r>
      <w:r w:rsidR="00F7052C" w:rsidRPr="00BF3E87">
        <w:rPr>
          <w:rFonts w:ascii="Arial" w:hAnsi="Arial" w:cs="Arial"/>
          <w:sz w:val="22"/>
          <w:szCs w:val="22"/>
        </w:rPr>
        <w:t xml:space="preserve">, druh pozemku – </w:t>
      </w:r>
      <w:r>
        <w:rPr>
          <w:rFonts w:ascii="Arial" w:hAnsi="Arial" w:cs="Arial"/>
          <w:sz w:val="22"/>
          <w:szCs w:val="22"/>
        </w:rPr>
        <w:t>vodní</w:t>
      </w:r>
      <w:r w:rsidR="00F7052C" w:rsidRPr="00BF3E87">
        <w:rPr>
          <w:rFonts w:ascii="Arial" w:hAnsi="Arial" w:cs="Arial"/>
          <w:sz w:val="22"/>
          <w:szCs w:val="22"/>
        </w:rPr>
        <w:t xml:space="preserve"> plocha, způsob využití – </w:t>
      </w:r>
      <w:r>
        <w:rPr>
          <w:rFonts w:ascii="Arial" w:hAnsi="Arial" w:cs="Arial"/>
          <w:sz w:val="22"/>
          <w:szCs w:val="22"/>
        </w:rPr>
        <w:t>rybník</w:t>
      </w:r>
      <w:r w:rsidR="00F7052C" w:rsidRPr="00BF3E87">
        <w:rPr>
          <w:rFonts w:ascii="Arial" w:hAnsi="Arial" w:cs="Arial"/>
          <w:sz w:val="22"/>
          <w:szCs w:val="22"/>
        </w:rPr>
        <w:t>, způsob ochrany – 0</w:t>
      </w:r>
    </w:p>
    <w:p w:rsidR="009C3501" w:rsidRDefault="009C3501" w:rsidP="0018365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8365E" w:rsidRPr="00BF3E87" w:rsidRDefault="007E41A4" w:rsidP="0018365E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t>v </w:t>
      </w:r>
      <w:r w:rsidRPr="00BF3E87">
        <w:rPr>
          <w:rFonts w:ascii="Arial" w:hAnsi="Arial" w:cs="Arial"/>
          <w:b/>
          <w:sz w:val="22"/>
          <w:szCs w:val="22"/>
        </w:rPr>
        <w:t xml:space="preserve">katastrálním území </w:t>
      </w:r>
      <w:r w:rsidR="006434D8">
        <w:rPr>
          <w:rFonts w:ascii="Arial" w:hAnsi="Arial" w:cs="Arial"/>
          <w:b/>
          <w:sz w:val="22"/>
          <w:szCs w:val="22"/>
        </w:rPr>
        <w:t>Jeníkov u Duchcova</w:t>
      </w:r>
      <w:r w:rsidRPr="00BF3E87">
        <w:rPr>
          <w:rFonts w:ascii="Arial" w:hAnsi="Arial" w:cs="Arial"/>
          <w:sz w:val="22"/>
          <w:szCs w:val="22"/>
        </w:rPr>
        <w:t xml:space="preserve">, obec </w:t>
      </w:r>
      <w:r w:rsidR="006434D8">
        <w:rPr>
          <w:rFonts w:ascii="Arial" w:hAnsi="Arial" w:cs="Arial"/>
          <w:sz w:val="22"/>
          <w:szCs w:val="22"/>
        </w:rPr>
        <w:t>Jeníkov</w:t>
      </w:r>
      <w:r w:rsidRPr="00BF3E87">
        <w:rPr>
          <w:rFonts w:ascii="Arial" w:hAnsi="Arial" w:cs="Arial"/>
          <w:sz w:val="22"/>
          <w:szCs w:val="22"/>
        </w:rPr>
        <w:t xml:space="preserve">, vedený u Katastrálního úřadu </w:t>
      </w:r>
      <w:r w:rsidRPr="00BF3E87">
        <w:rPr>
          <w:rFonts w:ascii="Arial" w:hAnsi="Arial" w:cs="Arial"/>
          <w:sz w:val="22"/>
          <w:szCs w:val="22"/>
        </w:rPr>
        <w:br/>
      </w:r>
      <w:r w:rsidRPr="00BF3E87">
        <w:rPr>
          <w:rFonts w:ascii="Arial" w:hAnsi="Arial" w:cs="Arial"/>
          <w:sz w:val="22"/>
          <w:szCs w:val="22"/>
        </w:rPr>
        <w:t xml:space="preserve">pro Ústecký kraj, Katastrální pracoviště Teplice na LV č. 60000. </w:t>
      </w:r>
    </w:p>
    <w:p w:rsidR="0018365E" w:rsidRPr="00BF3E87" w:rsidRDefault="0018365E" w:rsidP="0018365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8365E" w:rsidRDefault="007E41A4" w:rsidP="0018365E">
      <w:pPr>
        <w:jc w:val="both"/>
        <w:rPr>
          <w:rFonts w:ascii="Arial" w:eastAsia="Calibri" w:hAnsi="Arial" w:cs="Arial"/>
          <w:bCs/>
          <w:sz w:val="22"/>
          <w:szCs w:val="22"/>
          <w:u w:val="single"/>
          <w:lang w:eastAsia="en-US"/>
        </w:rPr>
      </w:pPr>
      <w:r w:rsidRPr="00BF3E87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Popis předmětu aukce:</w:t>
      </w:r>
    </w:p>
    <w:p w:rsidR="0018365E" w:rsidRDefault="007E41A4" w:rsidP="000902CA">
      <w:pPr>
        <w:spacing w:after="200"/>
        <w:contextualSpacing/>
        <w:jc w:val="both"/>
        <w:rPr>
          <w:rFonts w:ascii="Arial" w:hAnsi="Arial" w:cs="Arial"/>
          <w:bCs/>
          <w:sz w:val="22"/>
        </w:rPr>
      </w:pPr>
      <w:r w:rsidRPr="007B2DE8">
        <w:rPr>
          <w:rFonts w:ascii="Arial" w:hAnsi="Arial" w:cs="Arial"/>
          <w:bCs/>
          <w:sz w:val="22"/>
        </w:rPr>
        <w:t>Pozem</w:t>
      </w:r>
      <w:r w:rsidR="006434D8" w:rsidRPr="007B2DE8">
        <w:rPr>
          <w:rFonts w:ascii="Arial" w:hAnsi="Arial" w:cs="Arial"/>
          <w:bCs/>
          <w:sz w:val="22"/>
        </w:rPr>
        <w:t xml:space="preserve">ek se nachází v nezastavěné severní části obce, jedná se o </w:t>
      </w:r>
      <w:r w:rsidR="006434D8" w:rsidRPr="007B2DE8">
        <w:rPr>
          <w:rFonts w:ascii="Arial" w:hAnsi="Arial" w:cs="Arial"/>
          <w:bCs/>
          <w:sz w:val="22"/>
          <w:u w:val="single"/>
        </w:rPr>
        <w:t>tzv. Kamenitý rybník.</w:t>
      </w:r>
      <w:r w:rsidR="006434D8" w:rsidRPr="007B2DE8">
        <w:rPr>
          <w:rFonts w:ascii="Arial" w:hAnsi="Arial" w:cs="Arial"/>
          <w:bCs/>
          <w:sz w:val="22"/>
        </w:rPr>
        <w:t xml:space="preserve"> </w:t>
      </w:r>
      <w:r w:rsidR="008E6245" w:rsidRPr="007B2DE8">
        <w:rPr>
          <w:rFonts w:ascii="Arial" w:hAnsi="Arial" w:cs="Arial"/>
          <w:bCs/>
          <w:sz w:val="22"/>
        </w:rPr>
        <w:t>K pozemku neved</w:t>
      </w:r>
      <w:r w:rsidRPr="007B2DE8">
        <w:rPr>
          <w:rFonts w:ascii="Arial" w:hAnsi="Arial" w:cs="Arial"/>
          <w:bCs/>
          <w:sz w:val="22"/>
        </w:rPr>
        <w:t xml:space="preserve">ou žádné liniové stavby, kromě zařízení ČEZ Distribuce a </w:t>
      </w:r>
      <w:r w:rsidRPr="007B2DE8">
        <w:rPr>
          <w:rFonts w:ascii="Arial" w:hAnsi="Arial" w:cs="Arial"/>
          <w:bCs/>
          <w:sz w:val="22"/>
        </w:rPr>
        <w:t>přívodu (potrubí) z rybníka pro firmu AEG. P</w:t>
      </w:r>
      <w:r w:rsidR="008E6245" w:rsidRPr="007B2DE8">
        <w:rPr>
          <w:rFonts w:ascii="Arial" w:hAnsi="Arial" w:cs="Arial"/>
          <w:bCs/>
          <w:sz w:val="22"/>
        </w:rPr>
        <w:t>řístup je po nezpevněné komunikaci</w:t>
      </w:r>
      <w:r w:rsidRPr="007B2DE8">
        <w:rPr>
          <w:rFonts w:ascii="Arial" w:hAnsi="Arial" w:cs="Arial"/>
          <w:bCs/>
          <w:sz w:val="22"/>
        </w:rPr>
        <w:t xml:space="preserve"> ve vlastnictví obce.</w:t>
      </w:r>
      <w:r w:rsidR="008E6245" w:rsidRPr="007B2DE8">
        <w:rPr>
          <w:rFonts w:ascii="Arial" w:hAnsi="Arial" w:cs="Arial"/>
          <w:bCs/>
          <w:sz w:val="22"/>
        </w:rPr>
        <w:t xml:space="preserve"> </w:t>
      </w:r>
      <w:r w:rsidRPr="007B2DE8">
        <w:rPr>
          <w:rFonts w:ascii="Arial" w:hAnsi="Arial" w:cs="Arial"/>
          <w:bCs/>
          <w:sz w:val="22"/>
        </w:rPr>
        <w:t>P</w:t>
      </w:r>
      <w:r w:rsidR="008E6245" w:rsidRPr="007B2DE8">
        <w:rPr>
          <w:rFonts w:ascii="Arial" w:hAnsi="Arial" w:cs="Arial"/>
          <w:bCs/>
          <w:sz w:val="22"/>
        </w:rPr>
        <w:t xml:space="preserve">ozemek </w:t>
      </w:r>
      <w:r w:rsidRPr="007B2DE8">
        <w:rPr>
          <w:rFonts w:ascii="Arial" w:hAnsi="Arial" w:cs="Arial"/>
          <w:bCs/>
          <w:sz w:val="22"/>
        </w:rPr>
        <w:br/>
      </w:r>
      <w:r w:rsidR="008E6245" w:rsidRPr="007B2DE8">
        <w:rPr>
          <w:rFonts w:ascii="Arial" w:hAnsi="Arial" w:cs="Arial"/>
          <w:bCs/>
          <w:sz w:val="22"/>
        </w:rPr>
        <w:t xml:space="preserve">je rovinatý a není oplocený. Na pozemku se nenacházejí žádné stavby ani venkovní úpravy, </w:t>
      </w:r>
      <w:r w:rsidRPr="007B2DE8">
        <w:rPr>
          <w:rFonts w:ascii="Arial" w:hAnsi="Arial" w:cs="Arial"/>
          <w:bCs/>
          <w:sz w:val="22"/>
        </w:rPr>
        <w:br/>
      </w:r>
      <w:r w:rsidR="008E6245" w:rsidRPr="007B2DE8">
        <w:rPr>
          <w:rFonts w:ascii="Arial" w:hAnsi="Arial" w:cs="Arial"/>
          <w:bCs/>
          <w:sz w:val="22"/>
        </w:rPr>
        <w:t>na okrajích se vyskytují náletové dřeviny vzniklé částečně přirozeným způsobem. Na jižním břehu rybníka</w:t>
      </w:r>
      <w:r w:rsidRPr="007B2DE8">
        <w:rPr>
          <w:rFonts w:ascii="Arial" w:hAnsi="Arial" w:cs="Arial"/>
          <w:bCs/>
          <w:sz w:val="22"/>
        </w:rPr>
        <w:t xml:space="preserve"> na sousedním pozemku pozemkové parcele</w:t>
      </w:r>
      <w:r w:rsidR="008E6245" w:rsidRPr="007B2DE8">
        <w:rPr>
          <w:rFonts w:ascii="Arial" w:hAnsi="Arial" w:cs="Arial"/>
          <w:bCs/>
          <w:sz w:val="22"/>
        </w:rPr>
        <w:t xml:space="preserve"> </w:t>
      </w:r>
      <w:r w:rsidRPr="007B2DE8">
        <w:rPr>
          <w:rFonts w:ascii="Arial" w:hAnsi="Arial" w:cs="Arial"/>
          <w:bCs/>
          <w:sz w:val="22"/>
        </w:rPr>
        <w:t xml:space="preserve">č. 518 </w:t>
      </w:r>
      <w:r w:rsidR="008E6245" w:rsidRPr="007B2DE8">
        <w:rPr>
          <w:rFonts w:ascii="Arial" w:hAnsi="Arial" w:cs="Arial"/>
          <w:bCs/>
          <w:sz w:val="22"/>
        </w:rPr>
        <w:t xml:space="preserve">stojí </w:t>
      </w:r>
      <w:r w:rsidR="00146DC7" w:rsidRPr="007B2DE8">
        <w:rPr>
          <w:rFonts w:ascii="Arial" w:hAnsi="Arial" w:cs="Arial"/>
          <w:bCs/>
          <w:sz w:val="22"/>
        </w:rPr>
        <w:t xml:space="preserve">stavba </w:t>
      </w:r>
      <w:r w:rsidR="008E6245" w:rsidRPr="007B2DE8">
        <w:rPr>
          <w:rFonts w:ascii="Arial" w:hAnsi="Arial" w:cs="Arial"/>
          <w:bCs/>
          <w:sz w:val="22"/>
        </w:rPr>
        <w:t>čerpací stanice</w:t>
      </w:r>
      <w:r w:rsidRPr="007B2DE8">
        <w:rPr>
          <w:rFonts w:ascii="Arial" w:hAnsi="Arial" w:cs="Arial"/>
          <w:bCs/>
          <w:sz w:val="22"/>
        </w:rPr>
        <w:t xml:space="preserve"> </w:t>
      </w:r>
      <w:r w:rsidRPr="007B2DE8">
        <w:rPr>
          <w:rFonts w:ascii="Arial" w:hAnsi="Arial" w:cs="Arial"/>
          <w:bCs/>
          <w:sz w:val="22"/>
        </w:rPr>
        <w:br/>
      </w:r>
      <w:r w:rsidR="00146DC7" w:rsidRPr="007B2DE8">
        <w:rPr>
          <w:rFonts w:ascii="Arial" w:hAnsi="Arial" w:cs="Arial"/>
          <w:bCs/>
          <w:sz w:val="22"/>
        </w:rPr>
        <w:t>ve vlastnictví</w:t>
      </w:r>
      <w:r w:rsidR="008E6245" w:rsidRPr="007B2DE8">
        <w:rPr>
          <w:rFonts w:ascii="Arial" w:hAnsi="Arial" w:cs="Arial"/>
          <w:bCs/>
          <w:sz w:val="22"/>
        </w:rPr>
        <w:t xml:space="preserve"> firmy A</w:t>
      </w:r>
      <w:r w:rsidRPr="007B2DE8">
        <w:rPr>
          <w:rFonts w:ascii="Arial" w:hAnsi="Arial" w:cs="Arial"/>
          <w:bCs/>
          <w:sz w:val="22"/>
        </w:rPr>
        <w:t>E</w:t>
      </w:r>
      <w:r w:rsidR="008E6245" w:rsidRPr="007B2DE8">
        <w:rPr>
          <w:rFonts w:ascii="Arial" w:hAnsi="Arial" w:cs="Arial"/>
          <w:bCs/>
          <w:sz w:val="22"/>
        </w:rPr>
        <w:t xml:space="preserve">G včetně přívodu z rybníka, </w:t>
      </w:r>
      <w:r w:rsidRPr="007B2DE8">
        <w:rPr>
          <w:rFonts w:ascii="Arial" w:hAnsi="Arial" w:cs="Arial"/>
          <w:bCs/>
          <w:sz w:val="22"/>
        </w:rPr>
        <w:t>přívodní potrubí není součástí předmětného pozemku</w:t>
      </w:r>
      <w:r w:rsidR="007B2DE8" w:rsidRPr="007B2DE8">
        <w:rPr>
          <w:rFonts w:ascii="Arial" w:hAnsi="Arial" w:cs="Arial"/>
          <w:bCs/>
          <w:sz w:val="22"/>
        </w:rPr>
        <w:t>.</w:t>
      </w:r>
    </w:p>
    <w:p w:rsidR="00CF707E" w:rsidRDefault="00CF707E" w:rsidP="00CF707E">
      <w:pPr>
        <w:jc w:val="both"/>
        <w:rPr>
          <w:rFonts w:ascii="Arial" w:hAnsi="Arial" w:cs="Arial"/>
          <w:bCs/>
          <w:strike/>
          <w:sz w:val="22"/>
        </w:rPr>
      </w:pPr>
    </w:p>
    <w:p w:rsidR="00CF707E" w:rsidRPr="007D56B0" w:rsidRDefault="007E41A4" w:rsidP="00CF7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Pozemek je součástí mimopstruhového rybářského revíru č. 441 003 Bílina 4 a předmětný rybářský revír byl vyhlášen rozhodnutím Ministerstva zemědělství ČR pod č.j. 458/12/93-310 </w:t>
      </w:r>
      <w:r>
        <w:rPr>
          <w:rFonts w:ascii="Arial" w:hAnsi="Arial" w:cs="Arial"/>
          <w:sz w:val="22"/>
          <w:szCs w:val="22"/>
        </w:rPr>
        <w:br/>
        <w:t xml:space="preserve">ze dne 11.03.1993. </w:t>
      </w:r>
      <w:r w:rsidRPr="000902CA">
        <w:rPr>
          <w:rFonts w:ascii="Arial" w:hAnsi="Arial" w:cs="Arial"/>
          <w:sz w:val="22"/>
          <w:szCs w:val="22"/>
          <w:u w:val="single"/>
        </w:rPr>
        <w:t>Uživatelem předmětného revíru je Český rybářský svaz</w:t>
      </w:r>
      <w:r>
        <w:rPr>
          <w:rFonts w:ascii="Arial" w:hAnsi="Arial" w:cs="Arial"/>
          <w:sz w:val="22"/>
          <w:szCs w:val="22"/>
        </w:rPr>
        <w:t xml:space="preserve">, z.s. </w:t>
      </w:r>
      <w:r>
        <w:rPr>
          <w:rFonts w:ascii="Arial" w:hAnsi="Arial" w:cs="Arial"/>
          <w:sz w:val="22"/>
          <w:szCs w:val="22"/>
        </w:rPr>
        <w:t>Severočeský územní svaz, se sídlem Střekovské nábřeží 51, 400 03 Ústí nad Labem.</w:t>
      </w:r>
    </w:p>
    <w:p w:rsidR="0018365E" w:rsidRPr="00BF3E87" w:rsidRDefault="0018365E" w:rsidP="0018365E">
      <w:pPr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8365E" w:rsidRDefault="007E41A4" w:rsidP="0018365E">
      <w:pPr>
        <w:spacing w:after="200"/>
        <w:contextualSpacing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u w:val="single"/>
          <w:lang w:eastAsia="en-US"/>
        </w:rPr>
        <w:t>Liniové stavby</w:t>
      </w:r>
    </w:p>
    <w:p w:rsidR="0018365E" w:rsidRPr="00BF3E87" w:rsidRDefault="0018365E" w:rsidP="0018365E">
      <w:pPr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F27AB" w:rsidRDefault="007E41A4" w:rsidP="001F27AB">
      <w:pPr>
        <w:numPr>
          <w:ilvl w:val="0"/>
          <w:numId w:val="7"/>
        </w:numPr>
        <w:spacing w:after="120" w:line="252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B2DE8">
        <w:rPr>
          <w:rFonts w:ascii="Arial" w:eastAsia="Calibri" w:hAnsi="Arial" w:cs="Arial"/>
          <w:bCs/>
          <w:sz w:val="22"/>
          <w:szCs w:val="22"/>
          <w:lang w:eastAsia="en-US"/>
        </w:rPr>
        <w:t>ČEZ Distribuce, a.s. – v předmětném zájmovém území se nachází nebo ochranným pásmem zasahuje energetické zařízení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, typu: nadzemní síť VN - střet v majetku tét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o společnosti.</w:t>
      </w:r>
      <w:r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  <w:t xml:space="preserve">                </w:t>
      </w:r>
    </w:p>
    <w:p w:rsidR="0018365E" w:rsidRDefault="007E41A4" w:rsidP="0018365E">
      <w:pPr>
        <w:contextualSpacing/>
        <w:rPr>
          <w:rFonts w:ascii="Arial" w:hAnsi="Arial" w:cs="Arial"/>
          <w:sz w:val="22"/>
          <w:szCs w:val="22"/>
          <w:u w:val="single"/>
        </w:rPr>
      </w:pPr>
      <w:r w:rsidRPr="00BF3E87">
        <w:rPr>
          <w:rFonts w:ascii="Arial" w:hAnsi="Arial" w:cs="Arial"/>
          <w:sz w:val="22"/>
          <w:szCs w:val="22"/>
          <w:u w:val="single"/>
        </w:rPr>
        <w:lastRenderedPageBreak/>
        <w:t>Územní plán</w:t>
      </w:r>
    </w:p>
    <w:p w:rsidR="0018365E" w:rsidRDefault="007E41A4" w:rsidP="001836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Dle vyjádření Magistrátu města Teplice – odboru územního plánování a stavebního řádu </w:t>
      </w:r>
      <w:r>
        <w:rPr>
          <w:rFonts w:ascii="Arial" w:hAnsi="Arial" w:cs="Arial"/>
          <w:sz w:val="22"/>
          <w:szCs w:val="22"/>
          <w:lang w:val="en-US"/>
        </w:rPr>
        <w:br/>
      </w:r>
      <w:r w:rsidR="008E6245">
        <w:rPr>
          <w:rFonts w:ascii="Arial" w:hAnsi="Arial" w:cs="Arial"/>
          <w:sz w:val="22"/>
          <w:szCs w:val="22"/>
        </w:rPr>
        <w:t xml:space="preserve">Magistrátu města Teplice, se pozemek nachází v nezastavěném území, funkční využití plochy – část vodní plochy a toky + část zalesněné plochy.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B2DE8" w:rsidRDefault="007B2DE8" w:rsidP="0018365E">
      <w:pPr>
        <w:jc w:val="both"/>
        <w:rPr>
          <w:rFonts w:ascii="Arial" w:hAnsi="Arial" w:cs="Arial"/>
          <w:sz w:val="22"/>
          <w:szCs w:val="22"/>
          <w:highlight w:val="cyan"/>
        </w:rPr>
      </w:pPr>
    </w:p>
    <w:p w:rsidR="007B2DE8" w:rsidRPr="00B63D08" w:rsidRDefault="007E41A4" w:rsidP="007B2DE8">
      <w:pPr>
        <w:jc w:val="both"/>
        <w:rPr>
          <w:rFonts w:ascii="Arial" w:hAnsi="Arial" w:cs="Arial"/>
          <w:sz w:val="22"/>
          <w:szCs w:val="22"/>
        </w:rPr>
      </w:pPr>
      <w:r w:rsidRPr="00B63D08">
        <w:rPr>
          <w:rFonts w:ascii="Arial" w:hAnsi="Arial" w:cs="Arial"/>
          <w:sz w:val="22"/>
          <w:szCs w:val="22"/>
        </w:rPr>
        <w:t>Ke Kamenitému rybníku je nutné, aby nový vlastník zpracoval pasport a manipulační řád a podal si žádost o povol</w:t>
      </w:r>
      <w:r w:rsidRPr="00B63D08">
        <w:rPr>
          <w:rFonts w:ascii="Arial" w:hAnsi="Arial" w:cs="Arial"/>
          <w:sz w:val="22"/>
          <w:szCs w:val="22"/>
        </w:rPr>
        <w:t xml:space="preserve">ení k nakládání s povrchovými vodami v Kamenitém rybníku podle zákona </w:t>
      </w:r>
      <w:r>
        <w:rPr>
          <w:rFonts w:ascii="Arial" w:hAnsi="Arial" w:cs="Arial"/>
          <w:sz w:val="22"/>
          <w:szCs w:val="22"/>
        </w:rPr>
        <w:br/>
      </w:r>
      <w:r w:rsidRPr="00B63D08">
        <w:rPr>
          <w:rFonts w:ascii="Arial" w:hAnsi="Arial" w:cs="Arial"/>
          <w:sz w:val="22"/>
          <w:szCs w:val="22"/>
        </w:rPr>
        <w:t>č. 254/2001 Sb., vodní zákon, ve znění pozdějších předpisů, na Magistrát města Teplic, odbor životního prostředí, protože Kamenitý rybník je tímto odborem považován za vodní dílo (stavb</w:t>
      </w:r>
      <w:r w:rsidRPr="00B63D08">
        <w:rPr>
          <w:rFonts w:ascii="Arial" w:hAnsi="Arial" w:cs="Arial"/>
          <w:sz w:val="22"/>
          <w:szCs w:val="22"/>
        </w:rPr>
        <w:t xml:space="preserve">u). </w:t>
      </w:r>
    </w:p>
    <w:p w:rsidR="007B2DE8" w:rsidRPr="00B63D08" w:rsidRDefault="007E41A4" w:rsidP="007B2DE8">
      <w:pPr>
        <w:jc w:val="both"/>
        <w:rPr>
          <w:rFonts w:ascii="Arial" w:hAnsi="Arial" w:cs="Arial"/>
          <w:sz w:val="22"/>
          <w:szCs w:val="22"/>
        </w:rPr>
      </w:pPr>
      <w:r w:rsidRPr="00B63D08">
        <w:rPr>
          <w:rFonts w:ascii="Arial" w:hAnsi="Arial" w:cs="Arial"/>
          <w:sz w:val="22"/>
          <w:szCs w:val="22"/>
        </w:rPr>
        <w:t>K uvedené stavbě vodního díla (Kamenitému rybníku) prodávající ani Magistrát města Teplic, odbor životního prostředí nemá jakoukoliv dokumentaci.</w:t>
      </w:r>
    </w:p>
    <w:p w:rsidR="007B2DE8" w:rsidRDefault="007B2DE8" w:rsidP="007B2DE8">
      <w:pPr>
        <w:jc w:val="both"/>
        <w:rPr>
          <w:rFonts w:ascii="Arial" w:hAnsi="Arial" w:cs="Arial"/>
          <w:sz w:val="22"/>
          <w:szCs w:val="22"/>
          <w:highlight w:val="cyan"/>
        </w:rPr>
      </w:pPr>
    </w:p>
    <w:p w:rsidR="00F7052C" w:rsidRDefault="00F7052C" w:rsidP="0018365E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8365E" w:rsidRPr="00BF3E87" w:rsidRDefault="007E41A4" w:rsidP="001836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3E87">
        <w:rPr>
          <w:rFonts w:ascii="Arial" w:hAnsi="Arial" w:cs="Arial"/>
          <w:b/>
          <w:bCs/>
          <w:sz w:val="22"/>
          <w:szCs w:val="22"/>
        </w:rPr>
        <w:t>V.</w:t>
      </w:r>
    </w:p>
    <w:p w:rsidR="0018365E" w:rsidRPr="00BF3E87" w:rsidRDefault="007E41A4" w:rsidP="001836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3E87">
        <w:rPr>
          <w:rFonts w:ascii="Arial" w:hAnsi="Arial" w:cs="Arial"/>
          <w:b/>
          <w:bCs/>
          <w:sz w:val="22"/>
          <w:szCs w:val="22"/>
        </w:rPr>
        <w:t>Prohlídka předmětu aukce</w:t>
      </w:r>
    </w:p>
    <w:p w:rsidR="0018365E" w:rsidRPr="00BF3E87" w:rsidRDefault="0018365E" w:rsidP="0018365E">
      <w:pPr>
        <w:jc w:val="center"/>
        <w:rPr>
          <w:rFonts w:ascii="Arial" w:hAnsi="Arial" w:cs="Arial"/>
          <w:sz w:val="22"/>
          <w:szCs w:val="22"/>
        </w:rPr>
      </w:pPr>
    </w:p>
    <w:p w:rsidR="0018365E" w:rsidRDefault="007E41A4" w:rsidP="0018365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>Prohlídka předmětu aukce se neuskuteční, majetek je volně přístupný.</w:t>
      </w:r>
    </w:p>
    <w:p w:rsidR="0018365E" w:rsidRDefault="0018365E" w:rsidP="0018365E">
      <w:pPr>
        <w:rPr>
          <w:rFonts w:ascii="Arial" w:eastAsia="Arial" w:hAnsi="Arial" w:cs="Arial"/>
          <w:b/>
          <w:sz w:val="22"/>
          <w:szCs w:val="22"/>
          <w:lang w:eastAsia="en-US"/>
        </w:rPr>
      </w:pPr>
    </w:p>
    <w:p w:rsidR="007B2DE8" w:rsidRPr="00BF3E87" w:rsidRDefault="007B2DE8" w:rsidP="0018365E">
      <w:pPr>
        <w:rPr>
          <w:rFonts w:ascii="Arial" w:eastAsia="Arial" w:hAnsi="Arial" w:cs="Arial"/>
          <w:b/>
          <w:sz w:val="22"/>
          <w:szCs w:val="22"/>
          <w:lang w:eastAsia="en-US"/>
        </w:rPr>
      </w:pPr>
    </w:p>
    <w:p w:rsidR="0018365E" w:rsidRPr="00BF3E87" w:rsidRDefault="007E41A4" w:rsidP="0018365E">
      <w:pPr>
        <w:jc w:val="center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VI.</w:t>
      </w:r>
    </w:p>
    <w:p w:rsidR="0018365E" w:rsidRPr="00BF3E87" w:rsidRDefault="007E41A4" w:rsidP="0018365E">
      <w:pPr>
        <w:jc w:val="center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/>
          <w:bCs/>
          <w:sz w:val="22"/>
          <w:szCs w:val="22"/>
          <w:lang w:eastAsia="en-US"/>
        </w:rPr>
        <w:t>Nejnižší podání a Příhoz</w:t>
      </w:r>
    </w:p>
    <w:p w:rsidR="0018365E" w:rsidRPr="00BF3E87" w:rsidRDefault="0018365E" w:rsidP="0018365E">
      <w:pPr>
        <w:jc w:val="center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:rsidR="0018365E" w:rsidRPr="00BF3E87" w:rsidRDefault="007E41A4" w:rsidP="0018365E">
      <w:pPr>
        <w:widowControl w:val="0"/>
        <w:numPr>
          <w:ilvl w:val="0"/>
          <w:numId w:val="1"/>
        </w:numPr>
        <w:spacing w:after="160" w:line="252" w:lineRule="auto"/>
        <w:ind w:left="357" w:hanging="357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Nejnižší podání činí </w:t>
      </w:r>
      <w:r w:rsidR="007A2DCD">
        <w:rPr>
          <w:rFonts w:ascii="Arial" w:eastAsia="Arial" w:hAnsi="Arial" w:cs="Arial"/>
          <w:b/>
          <w:sz w:val="22"/>
          <w:szCs w:val="22"/>
          <w:lang w:eastAsia="en-US"/>
        </w:rPr>
        <w:t>659</w:t>
      </w:r>
      <w:r>
        <w:rPr>
          <w:rFonts w:ascii="Arial" w:eastAsia="Arial" w:hAnsi="Arial" w:cs="Arial"/>
          <w:b/>
          <w:sz w:val="22"/>
          <w:szCs w:val="22"/>
          <w:lang w:eastAsia="en-US"/>
        </w:rPr>
        <w:t xml:space="preserve"> 000</w:t>
      </w: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 xml:space="preserve"> Kč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 (slovy: </w:t>
      </w:r>
      <w:r w:rsidR="007A2DCD">
        <w:rPr>
          <w:rFonts w:ascii="Arial" w:eastAsia="Arial" w:hAnsi="Arial" w:cs="Arial"/>
          <w:sz w:val="22"/>
          <w:szCs w:val="22"/>
          <w:lang w:eastAsia="en-US"/>
        </w:rPr>
        <w:t>Šestsetpadesátdevět</w:t>
      </w:r>
      <w:r>
        <w:rPr>
          <w:rFonts w:ascii="Arial" w:eastAsia="Arial" w:hAnsi="Arial" w:cs="Arial"/>
          <w:sz w:val="22"/>
          <w:szCs w:val="22"/>
          <w:lang w:eastAsia="en-US"/>
        </w:rPr>
        <w:t>t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>isíckorun českých).</w:t>
      </w:r>
    </w:p>
    <w:p w:rsidR="0018365E" w:rsidRPr="00BF3E87" w:rsidRDefault="007E41A4" w:rsidP="0018365E">
      <w:pPr>
        <w:widowControl w:val="0"/>
        <w:numPr>
          <w:ilvl w:val="0"/>
          <w:numId w:val="1"/>
        </w:numPr>
        <w:spacing w:after="160" w:line="252" w:lineRule="auto"/>
        <w:ind w:left="357" w:hanging="357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Příhoz je stanoven na částku minimálně </w:t>
      </w:r>
      <w:r w:rsidR="00A7792E">
        <w:rPr>
          <w:rFonts w:ascii="Arial" w:eastAsia="Arial" w:hAnsi="Arial" w:cs="Arial"/>
          <w:b/>
          <w:sz w:val="22"/>
          <w:szCs w:val="22"/>
          <w:lang w:eastAsia="en-US"/>
        </w:rPr>
        <w:t>5</w:t>
      </w: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 xml:space="preserve"> 000</w:t>
      </w:r>
      <w:r w:rsidRPr="00BF3E87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eastAsia="en-US" w:bidi="cs-CZ"/>
        </w:rPr>
        <w:t xml:space="preserve"> Kč 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(slovy: </w:t>
      </w:r>
      <w:r w:rsidR="00A7792E">
        <w:rPr>
          <w:rFonts w:ascii="Arial" w:eastAsia="Arial" w:hAnsi="Arial" w:cs="Arial"/>
          <w:sz w:val="22"/>
          <w:szCs w:val="22"/>
          <w:lang w:eastAsia="en-US"/>
        </w:rPr>
        <w:t>Pět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>tisíckorun českých).</w:t>
      </w:r>
    </w:p>
    <w:p w:rsidR="0018365E" w:rsidRPr="00BF3E87" w:rsidRDefault="0018365E" w:rsidP="001836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8365E" w:rsidRPr="00BF3E87" w:rsidRDefault="007E41A4" w:rsidP="001836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VII.</w:t>
      </w:r>
    </w:p>
    <w:p w:rsidR="0018365E" w:rsidRPr="00BF3E87" w:rsidRDefault="007E41A4" w:rsidP="001836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Účastníci aukce</w:t>
      </w:r>
    </w:p>
    <w:p w:rsidR="0018365E" w:rsidRPr="00BF3E87" w:rsidRDefault="0018365E" w:rsidP="001836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8365E" w:rsidRPr="00BF3E87" w:rsidRDefault="007E41A4" w:rsidP="0018365E">
      <w:pPr>
        <w:numPr>
          <w:ilvl w:val="0"/>
          <w:numId w:val="2"/>
        </w:numPr>
        <w:spacing w:after="1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>Uživatelům EAS, kteří se do aukce přihlásí,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 bude jako účastníkům aukce přiděleno ID účastníka aukce, které platí pouze pro konkrétní aukci. Vstupem do aukce účastník souhlasí s podmínkami kupní smlouvy.</w:t>
      </w:r>
    </w:p>
    <w:p w:rsidR="0018365E" w:rsidRPr="00BF3E87" w:rsidRDefault="007E41A4" w:rsidP="0018365E">
      <w:pPr>
        <w:numPr>
          <w:ilvl w:val="0"/>
          <w:numId w:val="2"/>
        </w:numPr>
        <w:spacing w:after="1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>Kromě prohlášení podle Aukčního řádu účastník svou účastí v aukci prohlašuje, že nemá vůči Zadav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ateli aukce dluh, jehož plnění je vynutitelné na základě vykonatelného exekučního titulu podle § 40 zákona č. 120/2001 Sb., o soudních exekutorech a exekuční činnosti (exekuční řád), ve znění pozdějších předpisů; v případě, že dojde ke změně v této skutečn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osti, nebude se účastnit žádné aukce v EAS a bezodkladně tyto změny oznámí správci. Existence takového dluhu může být důvodem pro odmítnutí uzavření kupní smlouvy s Vítězem aukce.</w:t>
      </w:r>
    </w:p>
    <w:p w:rsidR="0018365E" w:rsidRPr="00BF3E87" w:rsidRDefault="0018365E" w:rsidP="0018365E">
      <w:pPr>
        <w:widowControl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18365E" w:rsidRPr="00BF3E87" w:rsidRDefault="007E41A4" w:rsidP="001836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VIII.</w:t>
      </w:r>
    </w:p>
    <w:p w:rsidR="0018365E" w:rsidRPr="00BF3E87" w:rsidRDefault="007E41A4" w:rsidP="001836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Úhrada ceny dosažené v aukci a převzetí předmětu aukce</w:t>
      </w:r>
    </w:p>
    <w:p w:rsidR="0018365E" w:rsidRPr="00BF3E87" w:rsidRDefault="0018365E" w:rsidP="001836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8365E" w:rsidRPr="00BF3E87" w:rsidRDefault="007E41A4" w:rsidP="0018365E">
      <w:pPr>
        <w:numPr>
          <w:ilvl w:val="0"/>
          <w:numId w:val="3"/>
        </w:numPr>
        <w:spacing w:after="1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Jestliže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Vítěz aukce při přihlašování do aukce uvedl, že předmět chce nabýt do spoluvlastnictví, musí ve lhůtě do 7 pracovních dnů ode dne udělení souhlasu doložit kontaktní osobě souhlas budoucího spoluvlastníka/spoluvlastníků k nabytí spoluvlastnického podílu na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předmětu aukce v prosté kopii (viz příloha č. 1 Aukčního řádu).</w:t>
      </w:r>
    </w:p>
    <w:p w:rsidR="0018365E" w:rsidRPr="00BF3E87" w:rsidRDefault="007E41A4" w:rsidP="0018365E">
      <w:pPr>
        <w:numPr>
          <w:ilvl w:val="0"/>
          <w:numId w:val="3"/>
        </w:numPr>
        <w:spacing w:after="1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>Jestliže Vítěz aukce při přihlašování uvedl, že předmět aukce chce nabýt do společného jmění manželů, musí manžel/ka ve lhůtě do 7 pracovních dnů ode dne udělení souhlasu doložit kontaktní oso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bě své identifikační údaje. Pokud podává nabídku jeden z manželů a hodlá kupní smlouvou nabýt předmět aukce do svého výlučného vlastnictví, musí ve lhůtě do 7 pracovních dnů od udělení souhlasu doložit kontaktní osobě jednu z listin dle Čl. 10 odst. 3 písm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. d) Aukčního řádu.</w:t>
      </w:r>
    </w:p>
    <w:p w:rsidR="0018365E" w:rsidRPr="00BF3E87" w:rsidRDefault="007E41A4" w:rsidP="0018365E">
      <w:pPr>
        <w:numPr>
          <w:ilvl w:val="0"/>
          <w:numId w:val="3"/>
        </w:numPr>
        <w:spacing w:after="1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Vítěz aukce je povinen se dostavit ve lhůtě 14 pracovních dnů 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ode dne udělení souhlasu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 na příslušné pracoviště Zadavatele aukce, prokázat svou totožnost (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včetně rodného čísla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lastRenderedPageBreak/>
        <w:t>ve smyslu Čl. 10 odst. 3 Aukčního řádu, a platně podepsat vý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tisky kupní smlouvu. Poté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br/>
        <w:t xml:space="preserve">je potřeba jeden 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výtisk kupní smlouvy podepsaný vítězem aukce doručit zpět s úředně ověřeným podpisem na příslušné pracoviště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 ve lhůtě do 14 pracovních dnů ode dne podpisu kupní smlouvy. </w:t>
      </w:r>
    </w:p>
    <w:p w:rsidR="0018365E" w:rsidRPr="00BF3E87" w:rsidRDefault="007E41A4" w:rsidP="0018365E">
      <w:pPr>
        <w:numPr>
          <w:ilvl w:val="0"/>
          <w:numId w:val="3"/>
        </w:numPr>
        <w:spacing w:after="1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>Vítěz aukce může po dohodě s kontaktní os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obou podepsat kupní smlouvu za využití poštovních služeb. Tento požadavek musí Vítěz aukce sdělit do 5 pracovních dnů ode dne udělení souhlasu. V takovém případě je Vítěz aukce povinen vrátit podepsanou kupní smlouvu v požadovaném počtu výtisků v termínu d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o 14 pracovních dní od doručení. 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 xml:space="preserve">Jeden z výtisků musí v tomto případě být vždy opatřen úředně ověřeným podpisem.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Vzhledem k tomu, že k převodu vlastnického práva je nutný zápis do katastru nemovitostí, je Vítěz aukce povinen z důvodu přípravy návrhu na záp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is vkladu do katastru nemovitostí sdělit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br/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své rodné číslo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, a to na formuláři (viz příloha č. 1 Aukční vyhlášky),  který je zaslán spolu s kupní smlouvou.</w:t>
      </w:r>
    </w:p>
    <w:p w:rsidR="0018365E" w:rsidRPr="00BF3E87" w:rsidRDefault="007E41A4" w:rsidP="0018365E">
      <w:pPr>
        <w:numPr>
          <w:ilvl w:val="0"/>
          <w:numId w:val="3"/>
        </w:numPr>
        <w:spacing w:line="25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F3E87">
        <w:rPr>
          <w:rFonts w:ascii="Arial" w:eastAsia="Arial Unicode MS" w:hAnsi="Arial" w:cs="Arial"/>
          <w:sz w:val="22"/>
          <w:szCs w:val="22"/>
        </w:rPr>
        <w:t>Jestliže se Vítězem aukce stane územní samosprávný celek, tak se lhůty dle odst. 3 nebo 4 neuplatní. V</w:t>
      </w:r>
      <w:r w:rsidRPr="00BF3E87">
        <w:rPr>
          <w:rFonts w:ascii="Arial" w:eastAsia="Arial Unicode MS" w:hAnsi="Arial" w:cs="Arial"/>
          <w:sz w:val="22"/>
          <w:szCs w:val="22"/>
        </w:rPr>
        <w:t> takovém případě je Vítěz aukce povinen doručit podepsanou kupní smlouvu v požadovaném počtu výtisků v termínu do 14 pracovních dní od schválení právního jednání orgánem územně samosprávného celku. V případě, kdy má zástupce územně samosprávného celku zalo</w:t>
      </w:r>
      <w:r w:rsidRPr="00BF3E87">
        <w:rPr>
          <w:rFonts w:ascii="Arial" w:eastAsia="Arial Unicode MS" w:hAnsi="Arial" w:cs="Arial"/>
          <w:sz w:val="22"/>
          <w:szCs w:val="22"/>
        </w:rPr>
        <w:t>žený podpisový vzorem na příslušném katastrálním úřadě, nemusí být žádný z výtisků opatřen úředně ověřeným podpisem.</w:t>
      </w:r>
    </w:p>
    <w:p w:rsidR="0018365E" w:rsidRPr="00BF3E87" w:rsidRDefault="0018365E" w:rsidP="0018365E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8365E" w:rsidRPr="009C3501" w:rsidRDefault="007E41A4" w:rsidP="0018365E">
      <w:pPr>
        <w:numPr>
          <w:ilvl w:val="0"/>
          <w:numId w:val="3"/>
        </w:numPr>
        <w:spacing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>Nejpozději do 14 kalendářních dnů od doručení všech výtisků smlouvy podepsaných kupujícím zajistí Zadavatel aukce podpis smlouvy ze své st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rany. Zadavatel aukce předá kupní smlouvu po podpisu poslední smluvní stranou </w:t>
      </w:r>
      <w:r w:rsidRPr="00BF3E87">
        <w:rPr>
          <w:rFonts w:ascii="Arial" w:eastAsia="Calibri" w:hAnsi="Arial" w:cs="Arial"/>
          <w:b/>
          <w:sz w:val="22"/>
          <w:szCs w:val="22"/>
          <w:lang w:eastAsia="en-US"/>
        </w:rPr>
        <w:t>příslušnému ministerstvu ke schválení převodu</w:t>
      </w:r>
      <w:r w:rsidRPr="009C3501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18365E" w:rsidRPr="009C3501" w:rsidRDefault="0018365E" w:rsidP="0018365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8365E" w:rsidRPr="00BF3E87" w:rsidRDefault="007E41A4" w:rsidP="0018365E">
      <w:pPr>
        <w:numPr>
          <w:ilvl w:val="0"/>
          <w:numId w:val="3"/>
        </w:numPr>
        <w:spacing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>Po nabytí platnosti a účinnosti kupní smlouvy je kupující povinen zaplatit Zadavateli aukce aukční cenu v plné výši, a to do konkr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étně určeného data, přičemž tato lhůta nebude kratší než 30 dnů ode dne odeslání výzvy k úhradě, a zároveň tato výzva bude kupujícímu zaslána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br/>
        <w:t>do 10 pracovních dnů ode dne doručení sdělení Úřadu, že tato kupní smlouva byla schválena příslušným ministerstve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m. Přílohou výzvy bude stejnopis oboustranně podepsané kupní smlouvy s případným schválením převodu od příslušného ministerstva.</w:t>
      </w:r>
    </w:p>
    <w:p w:rsidR="0018365E" w:rsidRPr="00BF3E87" w:rsidRDefault="0018365E" w:rsidP="0018365E">
      <w:pPr>
        <w:spacing w:line="25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8365E" w:rsidRPr="00BF3E87" w:rsidRDefault="007E41A4" w:rsidP="0018365E">
      <w:pPr>
        <w:numPr>
          <w:ilvl w:val="0"/>
          <w:numId w:val="3"/>
        </w:numPr>
        <w:spacing w:after="1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>Kupní cena se považuje za zaplacenou dnem, kdy je připsána na účet Zadavatele aukce. Kauce složená kupujícím v rámci elektroni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cké aukce na účet Zadavatele aukce se započte na úhradu kupní ceny.</w:t>
      </w:r>
    </w:p>
    <w:p w:rsidR="0018365E" w:rsidRPr="00BF3E87" w:rsidRDefault="007E41A4" w:rsidP="0018365E">
      <w:pPr>
        <w:numPr>
          <w:ilvl w:val="0"/>
          <w:numId w:val="3"/>
        </w:numPr>
        <w:spacing w:after="1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>Po udělení souhlasu Vítězi aukce se neúspěšným účastníkům kauce vrací bez prodlení po udělení souhlasu, nejpozději do 10 pracovních dnů od ode dne udělení souhlasu.</w:t>
      </w:r>
    </w:p>
    <w:p w:rsidR="0018365E" w:rsidRPr="00BF3E87" w:rsidRDefault="007E41A4" w:rsidP="0018365E">
      <w:pPr>
        <w:numPr>
          <w:ilvl w:val="0"/>
          <w:numId w:val="3"/>
        </w:numPr>
        <w:spacing w:after="1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>Pokud ministerstvo uzav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řenou kupní smlouvu neschválí, aukce končí a kauce se vrací i Vítězi aukce bez zbytečného odkladu, a to nejpozději do 10 pracovních dnů ode dne doručení Úřadu sdělení o neschválení převodu ministerstvem. Pokud je Úřad vyzván ministerstvem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br/>
        <w:t xml:space="preserve">k doplnění kupní 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>smlouvy, apod., aukce nekončí a kauce se nevrací, a to až do doby konečného rozhodnutí příslušného ministerstva.</w:t>
      </w:r>
    </w:p>
    <w:p w:rsidR="0018365E" w:rsidRPr="00BF3E87" w:rsidRDefault="007E41A4" w:rsidP="0018365E">
      <w:pPr>
        <w:numPr>
          <w:ilvl w:val="0"/>
          <w:numId w:val="3"/>
        </w:numPr>
        <w:spacing w:after="160" w:line="252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3E87">
        <w:rPr>
          <w:rFonts w:ascii="Arial" w:eastAsia="Calibri" w:hAnsi="Arial" w:cs="Arial"/>
          <w:sz w:val="22"/>
          <w:szCs w:val="22"/>
          <w:lang w:eastAsia="en-US"/>
        </w:rPr>
        <w:t>Kauce vítězi aukce propadá kromě situací vymezených v Aukčním řádu i v případě, že předmět aukce lze převést pouze do společného jmění manželů,</w:t>
      </w:r>
      <w:r w:rsidRPr="00BF3E87">
        <w:rPr>
          <w:rFonts w:ascii="Arial" w:eastAsia="Calibri" w:hAnsi="Arial" w:cs="Arial"/>
          <w:sz w:val="22"/>
          <w:szCs w:val="22"/>
          <w:lang w:eastAsia="en-US"/>
        </w:rPr>
        <w:t xml:space="preserve"> avšak druhý z manželů ve lhůtě 7 pracovních dnů neposkytne své identifikační údaje nebo odmítne podepsat kupní smlouvu do stanoveného termínu.</w:t>
      </w:r>
    </w:p>
    <w:p w:rsidR="0018365E" w:rsidRPr="00BF3E87" w:rsidRDefault="007E41A4" w:rsidP="0018365E">
      <w:pPr>
        <w:numPr>
          <w:ilvl w:val="0"/>
          <w:numId w:val="3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t xml:space="preserve">Poté co bude kupní cena uhrazena, včetně příslušenství a případných dalších závazků kupujícího, předá Zadavatel </w:t>
      </w:r>
      <w:r w:rsidRPr="00BF3E87">
        <w:rPr>
          <w:rFonts w:ascii="Arial" w:hAnsi="Arial" w:cs="Arial"/>
          <w:sz w:val="22"/>
          <w:szCs w:val="22"/>
        </w:rPr>
        <w:t xml:space="preserve">aukce spolu s kupujícím katastrálnímu úřadu jedno vyhotovení kupní smlouvy spolu s návrhem na zahájení řízení o povolení vkladu vlastnického práva </w:t>
      </w:r>
      <w:r w:rsidRPr="00BF3E87">
        <w:rPr>
          <w:rFonts w:ascii="Arial" w:hAnsi="Arial" w:cs="Arial"/>
          <w:sz w:val="22"/>
          <w:szCs w:val="22"/>
        </w:rPr>
        <w:br/>
        <w:t>do katastru nemovitostí.</w:t>
      </w:r>
    </w:p>
    <w:p w:rsidR="0018365E" w:rsidRPr="00BF3E87" w:rsidRDefault="0018365E" w:rsidP="0018365E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18365E" w:rsidRPr="0001757C" w:rsidRDefault="007E41A4" w:rsidP="0018365E">
      <w:pPr>
        <w:numPr>
          <w:ilvl w:val="0"/>
          <w:numId w:val="3"/>
        </w:numPr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lastRenderedPageBreak/>
        <w:t xml:space="preserve">Kupní smlouva podléhá uveřejnění v registru smluv podle zákona č. 340/2015 Sb., </w:t>
      </w:r>
      <w:r w:rsidRPr="00BF3E87">
        <w:rPr>
          <w:rFonts w:ascii="Arial" w:hAnsi="Arial" w:cs="Arial"/>
          <w:sz w:val="22"/>
          <w:szCs w:val="22"/>
        </w:rPr>
        <w:br/>
        <w:t>o</w:t>
      </w:r>
      <w:r w:rsidRPr="00BF3E87">
        <w:rPr>
          <w:rFonts w:ascii="Arial" w:hAnsi="Arial" w:cs="Arial"/>
          <w:sz w:val="22"/>
          <w:szCs w:val="22"/>
        </w:rPr>
        <w:t xml:space="preserve"> zvláštních podmínkách účinnosti smluv, uveřejňování těchto smluv a o registru smluv (zákon o registru smluv) ve znění pozdějších předpisů, uveřejňuje kupní smlouvu v registru smluv Zadavatel aukce.</w:t>
      </w:r>
    </w:p>
    <w:p w:rsidR="000F7C5E" w:rsidRDefault="000F7C5E" w:rsidP="0018365E">
      <w:pPr>
        <w:rPr>
          <w:rFonts w:ascii="Arial" w:eastAsia="Arial" w:hAnsi="Arial" w:cs="Arial"/>
          <w:b/>
          <w:sz w:val="22"/>
          <w:szCs w:val="22"/>
          <w:lang w:eastAsia="en-US"/>
        </w:rPr>
      </w:pPr>
    </w:p>
    <w:p w:rsidR="000902CA" w:rsidRDefault="000902CA" w:rsidP="0018365E">
      <w:pPr>
        <w:rPr>
          <w:rFonts w:ascii="Arial" w:eastAsia="Arial" w:hAnsi="Arial" w:cs="Arial"/>
          <w:b/>
          <w:sz w:val="22"/>
          <w:szCs w:val="22"/>
          <w:lang w:eastAsia="en-US"/>
        </w:rPr>
      </w:pPr>
    </w:p>
    <w:p w:rsidR="000902CA" w:rsidRDefault="000902CA" w:rsidP="0018365E">
      <w:pPr>
        <w:rPr>
          <w:rFonts w:ascii="Arial" w:eastAsia="Arial" w:hAnsi="Arial" w:cs="Arial"/>
          <w:b/>
          <w:sz w:val="22"/>
          <w:szCs w:val="22"/>
          <w:lang w:eastAsia="en-US"/>
        </w:rPr>
      </w:pPr>
    </w:p>
    <w:p w:rsidR="000902CA" w:rsidRDefault="000902CA" w:rsidP="0018365E">
      <w:pPr>
        <w:rPr>
          <w:rFonts w:ascii="Arial" w:eastAsia="Arial" w:hAnsi="Arial" w:cs="Arial"/>
          <w:b/>
          <w:sz w:val="22"/>
          <w:szCs w:val="22"/>
          <w:lang w:eastAsia="en-US"/>
        </w:rPr>
      </w:pPr>
    </w:p>
    <w:p w:rsidR="0018365E" w:rsidRPr="00BF3E87" w:rsidRDefault="007E41A4" w:rsidP="0018365E">
      <w:pPr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IX.</w:t>
      </w:r>
    </w:p>
    <w:p w:rsidR="0018365E" w:rsidRPr="00BF3E87" w:rsidRDefault="007E41A4" w:rsidP="0018365E">
      <w:pPr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>Závěrečná ustanovení</w:t>
      </w:r>
    </w:p>
    <w:p w:rsidR="0018365E" w:rsidRPr="00BF3E87" w:rsidRDefault="0018365E" w:rsidP="0018365E">
      <w:pPr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</w:p>
    <w:p w:rsidR="0018365E" w:rsidRPr="00BF3E87" w:rsidRDefault="007E41A4" w:rsidP="0018365E">
      <w:pPr>
        <w:widowControl w:val="0"/>
        <w:numPr>
          <w:ilvl w:val="0"/>
          <w:numId w:val="4"/>
        </w:numPr>
        <w:shd w:val="clear" w:color="auto" w:fill="FFFFFF"/>
        <w:spacing w:line="252" w:lineRule="auto"/>
        <w:ind w:left="357" w:hanging="357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sz w:val="22"/>
          <w:szCs w:val="22"/>
          <w:lang w:eastAsia="en-US"/>
        </w:rPr>
        <w:t>Tato Aukční vyhláška byla s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t>epsána a je platná pouze pro aukci předmětu, pro nějž byla tato Aukční vyhláška vyhotovena.</w:t>
      </w:r>
    </w:p>
    <w:p w:rsidR="0018365E" w:rsidRPr="00BF3E87" w:rsidRDefault="0018365E" w:rsidP="0018365E">
      <w:pPr>
        <w:widowControl w:val="0"/>
        <w:shd w:val="clear" w:color="auto" w:fill="FFFFFF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18365E" w:rsidRPr="00BF3E87" w:rsidRDefault="007E41A4" w:rsidP="0018365E">
      <w:pPr>
        <w:widowControl w:val="0"/>
        <w:numPr>
          <w:ilvl w:val="0"/>
          <w:numId w:val="4"/>
        </w:numPr>
        <w:shd w:val="clear" w:color="auto" w:fill="FFFFFF"/>
        <w:spacing w:line="252" w:lineRule="auto"/>
        <w:ind w:left="357" w:hanging="357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sz w:val="22"/>
          <w:szCs w:val="22"/>
          <w:lang w:eastAsia="en-US"/>
        </w:rPr>
        <w:t>Veškerá práva a povinnosti účastníků aukce, které nejsou v této Aukční vyhlášce specifikována, se řídí platným Aukčním řádem a souvisejícími zákony.</w:t>
      </w:r>
    </w:p>
    <w:p w:rsidR="0018365E" w:rsidRPr="00BF3E87" w:rsidRDefault="0018365E" w:rsidP="0018365E">
      <w:pPr>
        <w:widowControl w:val="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18365E" w:rsidRPr="00BF3E87" w:rsidRDefault="0018365E" w:rsidP="0018365E">
      <w:pPr>
        <w:widowControl w:val="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18365E" w:rsidRPr="00BF3E87" w:rsidRDefault="007E41A4" w:rsidP="0018365E">
      <w:pPr>
        <w:widowControl w:val="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sz w:val="22"/>
          <w:szCs w:val="22"/>
          <w:lang w:eastAsia="en-US"/>
        </w:rPr>
        <w:t xml:space="preserve">Teplice dne </w:t>
      </w:r>
      <w:r>
        <w:rPr>
          <w:rFonts w:ascii="Arial" w:eastAsia="Arial" w:hAnsi="Arial" w:cs="Arial"/>
          <w:sz w:val="22"/>
          <w:szCs w:val="22"/>
          <w:lang w:eastAsia="en-US"/>
        </w:rPr>
        <w:t>30.</w:t>
      </w:r>
      <w:r w:rsidR="00A7792E">
        <w:rPr>
          <w:rFonts w:ascii="Arial" w:eastAsia="Arial" w:hAnsi="Arial" w:cs="Arial"/>
          <w:sz w:val="22"/>
          <w:szCs w:val="22"/>
          <w:lang w:eastAsia="en-US"/>
        </w:rPr>
        <w:t>10</w:t>
      </w:r>
      <w:r>
        <w:rPr>
          <w:rFonts w:ascii="Arial" w:eastAsia="Arial" w:hAnsi="Arial" w:cs="Arial"/>
          <w:sz w:val="22"/>
          <w:szCs w:val="22"/>
          <w:lang w:eastAsia="en-US"/>
        </w:rPr>
        <w:t>.2020</w:t>
      </w:r>
    </w:p>
    <w:p w:rsidR="0018365E" w:rsidRPr="00BF3E87" w:rsidRDefault="0018365E" w:rsidP="0018365E">
      <w:pPr>
        <w:widowControl w:val="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18365E" w:rsidRPr="00BF3E87" w:rsidRDefault="0018365E" w:rsidP="0018365E">
      <w:pPr>
        <w:widowControl w:val="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18365E" w:rsidRPr="00BF3E87" w:rsidRDefault="0018365E" w:rsidP="0018365E">
      <w:pPr>
        <w:widowControl w:val="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18365E" w:rsidRPr="00BF3E87" w:rsidRDefault="0018365E" w:rsidP="0018365E">
      <w:pPr>
        <w:widowControl w:val="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18365E" w:rsidRPr="00BF3E87" w:rsidRDefault="0018365E" w:rsidP="0018365E">
      <w:pPr>
        <w:widowControl w:val="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18365E" w:rsidRPr="00BF3E87" w:rsidRDefault="0018365E" w:rsidP="0018365E">
      <w:pPr>
        <w:widowControl w:val="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18365E" w:rsidRPr="00BF3E87" w:rsidRDefault="007E41A4" w:rsidP="0018365E">
      <w:pPr>
        <w:widowControl w:val="0"/>
        <w:ind w:left="4248" w:firstLine="708"/>
        <w:rPr>
          <w:rFonts w:ascii="Arial" w:eastAsia="Arial" w:hAnsi="Arial" w:cs="Arial"/>
          <w:sz w:val="22"/>
          <w:szCs w:val="22"/>
          <w:lang w:eastAsia="en-US"/>
        </w:rPr>
      </w:pPr>
      <w:r w:rsidRPr="00BF3E87">
        <w:rPr>
          <w:rFonts w:ascii="Arial" w:eastAsia="Arial" w:hAnsi="Arial" w:cs="Arial"/>
          <w:b/>
          <w:sz w:val="22"/>
          <w:szCs w:val="22"/>
          <w:lang w:eastAsia="en-US"/>
        </w:rPr>
        <w:t xml:space="preserve">   Ing. Ivana Kozáková v. r.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br/>
        <w:t xml:space="preserve"> ředitelka odboru Odloučeného pracoviště</w:t>
      </w:r>
      <w:r w:rsidRPr="00BF3E87">
        <w:rPr>
          <w:rFonts w:ascii="Arial" w:eastAsia="Arial" w:hAnsi="Arial" w:cs="Arial"/>
          <w:sz w:val="22"/>
          <w:szCs w:val="22"/>
          <w:lang w:eastAsia="en-US"/>
        </w:rPr>
        <w:br/>
        <w:t xml:space="preserve">                          Teplice</w:t>
      </w:r>
    </w:p>
    <w:p w:rsidR="0018365E" w:rsidRPr="00BF3E87" w:rsidRDefault="0018365E" w:rsidP="0018365E">
      <w:pPr>
        <w:widowControl w:val="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18365E" w:rsidRPr="00BF3E87" w:rsidRDefault="0018365E" w:rsidP="0018365E">
      <w:pPr>
        <w:widowControl w:val="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18365E" w:rsidRPr="00BF3E87" w:rsidRDefault="0018365E" w:rsidP="0018365E">
      <w:pPr>
        <w:spacing w:after="120"/>
        <w:rPr>
          <w:rFonts w:ascii="Arial" w:hAnsi="Arial" w:cs="Arial"/>
          <w:b/>
          <w:sz w:val="22"/>
          <w:szCs w:val="22"/>
        </w:rPr>
      </w:pPr>
    </w:p>
    <w:p w:rsidR="0018365E" w:rsidRPr="00BF3E87" w:rsidRDefault="0018365E" w:rsidP="0018365E">
      <w:pPr>
        <w:rPr>
          <w:rFonts w:ascii="Arial" w:hAnsi="Arial" w:cs="Arial"/>
          <w:b/>
          <w:sz w:val="22"/>
          <w:szCs w:val="22"/>
        </w:rPr>
        <w:sectPr w:rsidR="0018365E" w:rsidRPr="00BF3E87" w:rsidSect="000E24BB">
          <w:pgSz w:w="11906" w:h="16838"/>
          <w:pgMar w:top="993" w:right="1134" w:bottom="993" w:left="1276" w:header="709" w:footer="709" w:gutter="0"/>
          <w:cols w:space="708"/>
        </w:sectPr>
      </w:pPr>
    </w:p>
    <w:p w:rsidR="0018365E" w:rsidRDefault="0018365E" w:rsidP="0018365E">
      <w:pPr>
        <w:rPr>
          <w:rFonts w:ascii="Arial" w:hAnsi="Arial" w:cs="Arial"/>
          <w:b/>
          <w:sz w:val="22"/>
          <w:szCs w:val="22"/>
        </w:rPr>
      </w:pPr>
    </w:p>
    <w:p w:rsidR="0018365E" w:rsidRDefault="0018365E" w:rsidP="0018365E">
      <w:pPr>
        <w:rPr>
          <w:rFonts w:ascii="Arial" w:hAnsi="Arial" w:cs="Arial"/>
          <w:b/>
          <w:sz w:val="22"/>
          <w:szCs w:val="22"/>
        </w:rPr>
      </w:pPr>
    </w:p>
    <w:p w:rsidR="0018365E" w:rsidRPr="00BF3E87" w:rsidRDefault="007E41A4" w:rsidP="009C3501">
      <w:pPr>
        <w:jc w:val="center"/>
        <w:rPr>
          <w:rFonts w:ascii="Arial" w:hAnsi="Arial" w:cs="Arial"/>
          <w:b/>
          <w:sz w:val="22"/>
          <w:szCs w:val="22"/>
        </w:rPr>
      </w:pPr>
      <w:r w:rsidRPr="00BF3E87">
        <w:rPr>
          <w:rFonts w:ascii="Arial" w:hAnsi="Arial" w:cs="Arial"/>
          <w:b/>
          <w:sz w:val="22"/>
          <w:szCs w:val="22"/>
        </w:rPr>
        <w:t>Formulář pro sdělení rodného čísla (Prohlášení o rodném čísle)</w:t>
      </w:r>
    </w:p>
    <w:p w:rsidR="0018365E" w:rsidRPr="00BF3E87" w:rsidRDefault="0018365E" w:rsidP="0018365E">
      <w:pPr>
        <w:rPr>
          <w:rFonts w:ascii="Arial" w:hAnsi="Arial" w:cs="Arial"/>
          <w:b/>
          <w:sz w:val="22"/>
          <w:szCs w:val="22"/>
        </w:rPr>
      </w:pPr>
    </w:p>
    <w:p w:rsidR="0018365E" w:rsidRPr="00BF3E87" w:rsidRDefault="007E41A4" w:rsidP="0018365E">
      <w:pPr>
        <w:jc w:val="both"/>
        <w:rPr>
          <w:rFonts w:ascii="Arial" w:hAnsi="Arial" w:cs="Arial"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t xml:space="preserve">V souladu s ust. čl. 6 odst. 1 písm. b) </w:t>
      </w:r>
      <w:r w:rsidRPr="00BF3E87">
        <w:rPr>
          <w:rFonts w:ascii="Arial" w:hAnsi="Arial" w:cs="Arial"/>
          <w:sz w:val="22"/>
          <w:szCs w:val="22"/>
        </w:rPr>
        <w:t>NAŘÍZENÍ EVROPSKÉHO PARLAMENTU A RADY (EU) 2016/679 ze dne 27. dubna 2016 o ochraně fyzických osob v souvislosti se zpracováním osobních údajů a o volném pohybu těchto údajů a o zrušení směrnice 95/46/ES (obecné nařízení o ochraně osobních údajů), a zákone</w:t>
      </w:r>
      <w:r w:rsidRPr="00BF3E87">
        <w:rPr>
          <w:rFonts w:ascii="Arial" w:hAnsi="Arial" w:cs="Arial"/>
          <w:sz w:val="22"/>
          <w:szCs w:val="22"/>
        </w:rPr>
        <w:t>m 133/2000 Sb., o evidenci obyvatel, ve znění pozdějších předpisů, prohlašuji, že mé rodné číslo je následující:</w:t>
      </w:r>
    </w:p>
    <w:p w:rsidR="0018365E" w:rsidRPr="00BF3E87" w:rsidRDefault="0018365E" w:rsidP="0018365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8365E" w:rsidRPr="00BF3E87" w:rsidRDefault="007E41A4" w:rsidP="0018365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t>RČ: _______________________/___________</w:t>
      </w:r>
    </w:p>
    <w:p w:rsidR="0018365E" w:rsidRPr="00BF3E87" w:rsidRDefault="0018365E" w:rsidP="0018365E">
      <w:pPr>
        <w:spacing w:after="120"/>
        <w:rPr>
          <w:rFonts w:ascii="Arial" w:hAnsi="Arial" w:cs="Arial"/>
          <w:sz w:val="22"/>
          <w:szCs w:val="22"/>
        </w:rPr>
      </w:pPr>
    </w:p>
    <w:p w:rsidR="0018365E" w:rsidRPr="00BF3E87" w:rsidRDefault="007E41A4" w:rsidP="0018365E">
      <w:pPr>
        <w:jc w:val="both"/>
        <w:rPr>
          <w:rFonts w:ascii="Arial" w:hAnsi="Arial" w:cs="Arial"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t>Toto rodné číslo uvádím z důvodu jeho nezbytnosti při vyhotovení návrhu na zápis vkladu převodu vlast</w:t>
      </w:r>
      <w:r w:rsidRPr="00BF3E87">
        <w:rPr>
          <w:rFonts w:ascii="Arial" w:hAnsi="Arial" w:cs="Arial"/>
          <w:sz w:val="22"/>
          <w:szCs w:val="22"/>
        </w:rPr>
        <w:t xml:space="preserve">nického práva, jehož titulem je Kupní smlouva č……………., beru </w:t>
      </w:r>
      <w:r w:rsidRPr="00BF3E87">
        <w:rPr>
          <w:rFonts w:ascii="Arial" w:hAnsi="Arial" w:cs="Arial"/>
          <w:sz w:val="22"/>
          <w:szCs w:val="22"/>
        </w:rPr>
        <w:br/>
        <w:t>na vědomí zákonnost jeho zpracování a potvrzuji (prohlašuji) jeho správnost, přesnost a úplnost.</w:t>
      </w:r>
    </w:p>
    <w:p w:rsidR="0018365E" w:rsidRPr="00BF3E87" w:rsidRDefault="0018365E" w:rsidP="0018365E">
      <w:pPr>
        <w:rPr>
          <w:rFonts w:ascii="Arial" w:hAnsi="Arial" w:cs="Arial"/>
          <w:sz w:val="22"/>
          <w:szCs w:val="22"/>
        </w:rPr>
      </w:pPr>
    </w:p>
    <w:p w:rsidR="0018365E" w:rsidRPr="00BF3E87" w:rsidRDefault="007E41A4" w:rsidP="0018365E">
      <w:pPr>
        <w:spacing w:after="120"/>
        <w:rPr>
          <w:rFonts w:ascii="Arial" w:hAnsi="Arial" w:cs="Arial"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t>Jméno:</w:t>
      </w:r>
    </w:p>
    <w:p w:rsidR="0018365E" w:rsidRPr="00BF3E87" w:rsidRDefault="007E41A4" w:rsidP="0018365E">
      <w:pPr>
        <w:spacing w:after="120"/>
        <w:rPr>
          <w:rFonts w:ascii="Arial" w:hAnsi="Arial" w:cs="Arial"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t>Příjmení:</w:t>
      </w:r>
    </w:p>
    <w:p w:rsidR="0018365E" w:rsidRPr="00BF3E87" w:rsidRDefault="007E41A4" w:rsidP="0018365E">
      <w:pPr>
        <w:spacing w:after="120"/>
        <w:rPr>
          <w:rFonts w:ascii="Arial" w:hAnsi="Arial" w:cs="Arial"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t>Trvalý pobyt:</w:t>
      </w:r>
    </w:p>
    <w:p w:rsidR="0018365E" w:rsidRPr="00BF3E87" w:rsidRDefault="0018365E" w:rsidP="0018365E">
      <w:pPr>
        <w:spacing w:after="120"/>
        <w:rPr>
          <w:rFonts w:ascii="Arial" w:hAnsi="Arial" w:cs="Arial"/>
          <w:sz w:val="22"/>
          <w:szCs w:val="22"/>
        </w:rPr>
      </w:pPr>
    </w:p>
    <w:p w:rsidR="0018365E" w:rsidRPr="00BF3E87" w:rsidRDefault="0018365E" w:rsidP="0018365E">
      <w:pPr>
        <w:spacing w:after="120"/>
        <w:rPr>
          <w:rFonts w:ascii="Arial" w:hAnsi="Arial" w:cs="Arial"/>
          <w:sz w:val="22"/>
          <w:szCs w:val="22"/>
        </w:rPr>
      </w:pPr>
    </w:p>
    <w:p w:rsidR="0018365E" w:rsidRPr="00BF3E87" w:rsidRDefault="007E41A4" w:rsidP="0018365E">
      <w:pPr>
        <w:spacing w:after="120"/>
        <w:rPr>
          <w:rFonts w:ascii="Arial" w:hAnsi="Arial" w:cs="Arial"/>
          <w:sz w:val="22"/>
          <w:szCs w:val="22"/>
        </w:rPr>
      </w:pPr>
      <w:r w:rsidRPr="00BF3E87">
        <w:rPr>
          <w:rFonts w:ascii="Arial" w:hAnsi="Arial" w:cs="Arial"/>
          <w:sz w:val="22"/>
          <w:szCs w:val="22"/>
        </w:rPr>
        <w:t>Podpis:</w:t>
      </w:r>
    </w:p>
    <w:p w:rsidR="0018365E" w:rsidRPr="00BF3E87" w:rsidRDefault="0018365E" w:rsidP="0018365E">
      <w:pPr>
        <w:rPr>
          <w:rFonts w:ascii="Arial" w:hAnsi="Arial" w:cs="Arial"/>
          <w:sz w:val="22"/>
          <w:szCs w:val="22"/>
        </w:rPr>
      </w:pPr>
    </w:p>
    <w:p w:rsidR="0018365E" w:rsidRPr="00BF3E87" w:rsidRDefault="0018365E" w:rsidP="0018365E">
      <w:pPr>
        <w:rPr>
          <w:rFonts w:ascii="Arial" w:hAnsi="Arial" w:cs="Arial"/>
          <w:sz w:val="22"/>
          <w:szCs w:val="22"/>
        </w:rPr>
      </w:pPr>
    </w:p>
    <w:p w:rsidR="0018365E" w:rsidRPr="00A43C1C" w:rsidRDefault="0018365E" w:rsidP="0018365E">
      <w:pPr>
        <w:rPr>
          <w:rFonts w:ascii="Arial" w:hAnsi="Arial" w:cs="Arial"/>
          <w:sz w:val="22"/>
          <w:szCs w:val="22"/>
        </w:rPr>
      </w:pPr>
    </w:p>
    <w:p w:rsidR="0018365E" w:rsidRPr="00A43C1C" w:rsidRDefault="0018365E" w:rsidP="0018365E">
      <w:pPr>
        <w:rPr>
          <w:rFonts w:ascii="Arial" w:hAnsi="Arial" w:cs="Arial"/>
          <w:sz w:val="22"/>
          <w:szCs w:val="22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E35"/>
    <w:multiLevelType w:val="hybridMultilevel"/>
    <w:tmpl w:val="80ACC9F0"/>
    <w:lvl w:ilvl="0" w:tplc="B7082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2545842" w:tentative="1">
      <w:start w:val="1"/>
      <w:numFmt w:val="lowerLetter"/>
      <w:lvlText w:val="%2."/>
      <w:lvlJc w:val="left"/>
      <w:pPr>
        <w:ind w:left="1440" w:hanging="360"/>
      </w:pPr>
    </w:lvl>
    <w:lvl w:ilvl="2" w:tplc="46661BD2" w:tentative="1">
      <w:start w:val="1"/>
      <w:numFmt w:val="lowerRoman"/>
      <w:lvlText w:val="%3."/>
      <w:lvlJc w:val="right"/>
      <w:pPr>
        <w:ind w:left="2160" w:hanging="180"/>
      </w:pPr>
    </w:lvl>
    <w:lvl w:ilvl="3" w:tplc="A94E8EF0" w:tentative="1">
      <w:start w:val="1"/>
      <w:numFmt w:val="decimal"/>
      <w:lvlText w:val="%4."/>
      <w:lvlJc w:val="left"/>
      <w:pPr>
        <w:ind w:left="2880" w:hanging="360"/>
      </w:pPr>
    </w:lvl>
    <w:lvl w:ilvl="4" w:tplc="11E60A38" w:tentative="1">
      <w:start w:val="1"/>
      <w:numFmt w:val="lowerLetter"/>
      <w:lvlText w:val="%5."/>
      <w:lvlJc w:val="left"/>
      <w:pPr>
        <w:ind w:left="3600" w:hanging="360"/>
      </w:pPr>
    </w:lvl>
    <w:lvl w:ilvl="5" w:tplc="426EE51C" w:tentative="1">
      <w:start w:val="1"/>
      <w:numFmt w:val="lowerRoman"/>
      <w:lvlText w:val="%6."/>
      <w:lvlJc w:val="right"/>
      <w:pPr>
        <w:ind w:left="4320" w:hanging="180"/>
      </w:pPr>
    </w:lvl>
    <w:lvl w:ilvl="6" w:tplc="09D22C06" w:tentative="1">
      <w:start w:val="1"/>
      <w:numFmt w:val="decimal"/>
      <w:lvlText w:val="%7."/>
      <w:lvlJc w:val="left"/>
      <w:pPr>
        <w:ind w:left="5040" w:hanging="360"/>
      </w:pPr>
    </w:lvl>
    <w:lvl w:ilvl="7" w:tplc="4A30A970" w:tentative="1">
      <w:start w:val="1"/>
      <w:numFmt w:val="lowerLetter"/>
      <w:lvlText w:val="%8."/>
      <w:lvlJc w:val="left"/>
      <w:pPr>
        <w:ind w:left="5760" w:hanging="360"/>
      </w:pPr>
    </w:lvl>
    <w:lvl w:ilvl="8" w:tplc="AA8E7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17958"/>
    <w:multiLevelType w:val="hybridMultilevel"/>
    <w:tmpl w:val="EBFEF2E8"/>
    <w:lvl w:ilvl="0" w:tplc="BE50A0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67AB748">
      <w:start w:val="1"/>
      <w:numFmt w:val="lowerLetter"/>
      <w:lvlText w:val="%2."/>
      <w:lvlJc w:val="left"/>
      <w:pPr>
        <w:ind w:left="1440" w:hanging="360"/>
      </w:pPr>
    </w:lvl>
    <w:lvl w:ilvl="2" w:tplc="BD2CE0CA">
      <w:start w:val="1"/>
      <w:numFmt w:val="lowerRoman"/>
      <w:lvlText w:val="%3."/>
      <w:lvlJc w:val="right"/>
      <w:pPr>
        <w:ind w:left="2160" w:hanging="180"/>
      </w:pPr>
    </w:lvl>
    <w:lvl w:ilvl="3" w:tplc="62B08E60">
      <w:start w:val="1"/>
      <w:numFmt w:val="decimal"/>
      <w:lvlText w:val="%4."/>
      <w:lvlJc w:val="left"/>
      <w:pPr>
        <w:ind w:left="2880" w:hanging="360"/>
      </w:pPr>
    </w:lvl>
    <w:lvl w:ilvl="4" w:tplc="75407F56">
      <w:start w:val="1"/>
      <w:numFmt w:val="lowerLetter"/>
      <w:lvlText w:val="%5."/>
      <w:lvlJc w:val="left"/>
      <w:pPr>
        <w:ind w:left="3600" w:hanging="360"/>
      </w:pPr>
    </w:lvl>
    <w:lvl w:ilvl="5" w:tplc="7A5469A0">
      <w:start w:val="1"/>
      <w:numFmt w:val="lowerRoman"/>
      <w:lvlText w:val="%6."/>
      <w:lvlJc w:val="right"/>
      <w:pPr>
        <w:ind w:left="4320" w:hanging="180"/>
      </w:pPr>
    </w:lvl>
    <w:lvl w:ilvl="6" w:tplc="B564736E">
      <w:start w:val="1"/>
      <w:numFmt w:val="decimal"/>
      <w:lvlText w:val="%7."/>
      <w:lvlJc w:val="left"/>
      <w:pPr>
        <w:ind w:left="5040" w:hanging="360"/>
      </w:pPr>
    </w:lvl>
    <w:lvl w:ilvl="7" w:tplc="A5B6C586">
      <w:start w:val="1"/>
      <w:numFmt w:val="lowerLetter"/>
      <w:lvlText w:val="%8."/>
      <w:lvlJc w:val="left"/>
      <w:pPr>
        <w:ind w:left="5760" w:hanging="360"/>
      </w:pPr>
    </w:lvl>
    <w:lvl w:ilvl="8" w:tplc="4A1A5A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92358"/>
    <w:multiLevelType w:val="hybridMultilevel"/>
    <w:tmpl w:val="47DAF56C"/>
    <w:lvl w:ilvl="0" w:tplc="CE74D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0F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E8A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46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AA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D2A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4E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0C9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306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866E8"/>
    <w:multiLevelType w:val="hybridMultilevel"/>
    <w:tmpl w:val="BEC40350"/>
    <w:lvl w:ilvl="0" w:tplc="CE6230C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7B362410">
      <w:start w:val="1"/>
      <w:numFmt w:val="lowerLetter"/>
      <w:lvlText w:val="%2."/>
      <w:lvlJc w:val="left"/>
      <w:pPr>
        <w:ind w:left="1440" w:hanging="360"/>
      </w:pPr>
    </w:lvl>
    <w:lvl w:ilvl="2" w:tplc="CA245FCA">
      <w:start w:val="1"/>
      <w:numFmt w:val="lowerRoman"/>
      <w:lvlText w:val="%3."/>
      <w:lvlJc w:val="right"/>
      <w:pPr>
        <w:ind w:left="2160" w:hanging="180"/>
      </w:pPr>
    </w:lvl>
    <w:lvl w:ilvl="3" w:tplc="365A9B10">
      <w:start w:val="1"/>
      <w:numFmt w:val="decimal"/>
      <w:lvlText w:val="%4."/>
      <w:lvlJc w:val="left"/>
      <w:pPr>
        <w:ind w:left="2880" w:hanging="360"/>
      </w:pPr>
    </w:lvl>
    <w:lvl w:ilvl="4" w:tplc="65A24DD8">
      <w:start w:val="1"/>
      <w:numFmt w:val="lowerLetter"/>
      <w:lvlText w:val="%5."/>
      <w:lvlJc w:val="left"/>
      <w:pPr>
        <w:ind w:left="3600" w:hanging="360"/>
      </w:pPr>
    </w:lvl>
    <w:lvl w:ilvl="5" w:tplc="D74AB9CE">
      <w:start w:val="1"/>
      <w:numFmt w:val="lowerRoman"/>
      <w:lvlText w:val="%6."/>
      <w:lvlJc w:val="right"/>
      <w:pPr>
        <w:ind w:left="4320" w:hanging="180"/>
      </w:pPr>
    </w:lvl>
    <w:lvl w:ilvl="6" w:tplc="98FC73AC">
      <w:start w:val="1"/>
      <w:numFmt w:val="decimal"/>
      <w:lvlText w:val="%7."/>
      <w:lvlJc w:val="left"/>
      <w:pPr>
        <w:ind w:left="5040" w:hanging="360"/>
      </w:pPr>
    </w:lvl>
    <w:lvl w:ilvl="7" w:tplc="10D646EA">
      <w:start w:val="1"/>
      <w:numFmt w:val="lowerLetter"/>
      <w:lvlText w:val="%8."/>
      <w:lvlJc w:val="left"/>
      <w:pPr>
        <w:ind w:left="5760" w:hanging="360"/>
      </w:pPr>
    </w:lvl>
    <w:lvl w:ilvl="8" w:tplc="0E46E5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9565D"/>
    <w:multiLevelType w:val="hybridMultilevel"/>
    <w:tmpl w:val="0922C2C6"/>
    <w:lvl w:ilvl="0" w:tplc="A32A0930">
      <w:start w:val="1"/>
      <w:numFmt w:val="decimal"/>
      <w:lvlText w:val="%1."/>
      <w:lvlJc w:val="left"/>
      <w:pPr>
        <w:ind w:left="720" w:hanging="360"/>
      </w:pPr>
    </w:lvl>
    <w:lvl w:ilvl="1" w:tplc="E9109596">
      <w:start w:val="1"/>
      <w:numFmt w:val="lowerLetter"/>
      <w:lvlText w:val="%2."/>
      <w:lvlJc w:val="left"/>
      <w:pPr>
        <w:ind w:left="1440" w:hanging="360"/>
      </w:pPr>
    </w:lvl>
    <w:lvl w:ilvl="2" w:tplc="21F287C4">
      <w:start w:val="1"/>
      <w:numFmt w:val="lowerRoman"/>
      <w:lvlText w:val="%3."/>
      <w:lvlJc w:val="right"/>
      <w:pPr>
        <w:ind w:left="2160" w:hanging="180"/>
      </w:pPr>
    </w:lvl>
    <w:lvl w:ilvl="3" w:tplc="D0303ACC">
      <w:start w:val="1"/>
      <w:numFmt w:val="decimal"/>
      <w:lvlText w:val="%4."/>
      <w:lvlJc w:val="left"/>
      <w:pPr>
        <w:ind w:left="2880" w:hanging="360"/>
      </w:pPr>
    </w:lvl>
    <w:lvl w:ilvl="4" w:tplc="FE9C4272">
      <w:start w:val="1"/>
      <w:numFmt w:val="lowerLetter"/>
      <w:lvlText w:val="%5."/>
      <w:lvlJc w:val="left"/>
      <w:pPr>
        <w:ind w:left="3600" w:hanging="360"/>
      </w:pPr>
    </w:lvl>
    <w:lvl w:ilvl="5" w:tplc="786AE95C">
      <w:start w:val="1"/>
      <w:numFmt w:val="lowerRoman"/>
      <w:lvlText w:val="%6."/>
      <w:lvlJc w:val="right"/>
      <w:pPr>
        <w:ind w:left="4320" w:hanging="180"/>
      </w:pPr>
    </w:lvl>
    <w:lvl w:ilvl="6" w:tplc="EF728BA2">
      <w:start w:val="1"/>
      <w:numFmt w:val="decimal"/>
      <w:lvlText w:val="%7."/>
      <w:lvlJc w:val="left"/>
      <w:pPr>
        <w:ind w:left="5040" w:hanging="360"/>
      </w:pPr>
    </w:lvl>
    <w:lvl w:ilvl="7" w:tplc="515EDCEC">
      <w:start w:val="1"/>
      <w:numFmt w:val="lowerLetter"/>
      <w:lvlText w:val="%8."/>
      <w:lvlJc w:val="left"/>
      <w:pPr>
        <w:ind w:left="5760" w:hanging="360"/>
      </w:pPr>
    </w:lvl>
    <w:lvl w:ilvl="8" w:tplc="065C59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41151"/>
    <w:multiLevelType w:val="hybridMultilevel"/>
    <w:tmpl w:val="BEC40350"/>
    <w:lvl w:ilvl="0" w:tplc="532C3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A8C05B6C">
      <w:start w:val="1"/>
      <w:numFmt w:val="lowerLetter"/>
      <w:lvlText w:val="%2."/>
      <w:lvlJc w:val="left"/>
      <w:pPr>
        <w:ind w:left="1440" w:hanging="360"/>
      </w:pPr>
    </w:lvl>
    <w:lvl w:ilvl="2" w:tplc="BBCAECD0">
      <w:start w:val="1"/>
      <w:numFmt w:val="lowerRoman"/>
      <w:lvlText w:val="%3."/>
      <w:lvlJc w:val="right"/>
      <w:pPr>
        <w:ind w:left="2160" w:hanging="180"/>
      </w:pPr>
    </w:lvl>
    <w:lvl w:ilvl="3" w:tplc="7BDC085E">
      <w:start w:val="1"/>
      <w:numFmt w:val="decimal"/>
      <w:lvlText w:val="%4."/>
      <w:lvlJc w:val="left"/>
      <w:pPr>
        <w:ind w:left="2880" w:hanging="360"/>
      </w:pPr>
    </w:lvl>
    <w:lvl w:ilvl="4" w:tplc="5F687A9C">
      <w:start w:val="1"/>
      <w:numFmt w:val="lowerLetter"/>
      <w:lvlText w:val="%5."/>
      <w:lvlJc w:val="left"/>
      <w:pPr>
        <w:ind w:left="3600" w:hanging="360"/>
      </w:pPr>
    </w:lvl>
    <w:lvl w:ilvl="5" w:tplc="1744F54A">
      <w:start w:val="1"/>
      <w:numFmt w:val="lowerRoman"/>
      <w:lvlText w:val="%6."/>
      <w:lvlJc w:val="right"/>
      <w:pPr>
        <w:ind w:left="4320" w:hanging="180"/>
      </w:pPr>
    </w:lvl>
    <w:lvl w:ilvl="6" w:tplc="A89E5FB6">
      <w:start w:val="1"/>
      <w:numFmt w:val="decimal"/>
      <w:lvlText w:val="%7."/>
      <w:lvlJc w:val="left"/>
      <w:pPr>
        <w:ind w:left="5040" w:hanging="360"/>
      </w:pPr>
    </w:lvl>
    <w:lvl w:ilvl="7" w:tplc="2D66F65A">
      <w:start w:val="1"/>
      <w:numFmt w:val="lowerLetter"/>
      <w:lvlText w:val="%8."/>
      <w:lvlJc w:val="left"/>
      <w:pPr>
        <w:ind w:left="5760" w:hanging="360"/>
      </w:pPr>
    </w:lvl>
    <w:lvl w:ilvl="8" w:tplc="6CDE1B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A623B"/>
    <w:multiLevelType w:val="hybridMultilevel"/>
    <w:tmpl w:val="53D0A204"/>
    <w:lvl w:ilvl="0" w:tplc="912844B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43068E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8B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12CC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E7E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C8B6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780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EF7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CCE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F221DF"/>
    <w:multiLevelType w:val="hybridMultilevel"/>
    <w:tmpl w:val="1D8AA4E8"/>
    <w:lvl w:ilvl="0" w:tplc="B57E4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C8E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122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2AF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07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0CE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80F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6B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A68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54EE3"/>
    <w:multiLevelType w:val="hybridMultilevel"/>
    <w:tmpl w:val="FA7281E4"/>
    <w:lvl w:ilvl="0" w:tplc="6EDC4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1C41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509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6C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84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4E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CD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01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0CC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06236"/>
    <w:rsid w:val="0001757C"/>
    <w:rsid w:val="00041B2D"/>
    <w:rsid w:val="00074C6C"/>
    <w:rsid w:val="000756E8"/>
    <w:rsid w:val="0008691A"/>
    <w:rsid w:val="000902CA"/>
    <w:rsid w:val="000A1C44"/>
    <w:rsid w:val="000B60E1"/>
    <w:rsid w:val="000F7C5E"/>
    <w:rsid w:val="001440AB"/>
    <w:rsid w:val="00146DC7"/>
    <w:rsid w:val="00150919"/>
    <w:rsid w:val="00181D76"/>
    <w:rsid w:val="0018365E"/>
    <w:rsid w:val="001E5FA4"/>
    <w:rsid w:val="001F27AB"/>
    <w:rsid w:val="001F7A01"/>
    <w:rsid w:val="00201A27"/>
    <w:rsid w:val="00222B66"/>
    <w:rsid w:val="00223C2C"/>
    <w:rsid w:val="00234E9A"/>
    <w:rsid w:val="00245AA4"/>
    <w:rsid w:val="002B7AC6"/>
    <w:rsid w:val="00300C42"/>
    <w:rsid w:val="00340C2E"/>
    <w:rsid w:val="00345881"/>
    <w:rsid w:val="003810A5"/>
    <w:rsid w:val="00397BA0"/>
    <w:rsid w:val="003A1858"/>
    <w:rsid w:val="003A32E9"/>
    <w:rsid w:val="003B173B"/>
    <w:rsid w:val="003C27D2"/>
    <w:rsid w:val="003E45C2"/>
    <w:rsid w:val="00423D91"/>
    <w:rsid w:val="00424F69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47BB6"/>
    <w:rsid w:val="00555134"/>
    <w:rsid w:val="00564562"/>
    <w:rsid w:val="00572A14"/>
    <w:rsid w:val="0059676B"/>
    <w:rsid w:val="005E7EA1"/>
    <w:rsid w:val="006119F4"/>
    <w:rsid w:val="00630907"/>
    <w:rsid w:val="006434D8"/>
    <w:rsid w:val="00652748"/>
    <w:rsid w:val="006940B7"/>
    <w:rsid w:val="006A14AD"/>
    <w:rsid w:val="006B0A79"/>
    <w:rsid w:val="006B5A0C"/>
    <w:rsid w:val="00710088"/>
    <w:rsid w:val="0071682A"/>
    <w:rsid w:val="00742876"/>
    <w:rsid w:val="007A2DCD"/>
    <w:rsid w:val="007A662F"/>
    <w:rsid w:val="007B04B1"/>
    <w:rsid w:val="007B2DE8"/>
    <w:rsid w:val="007B5E91"/>
    <w:rsid w:val="007D56B0"/>
    <w:rsid w:val="007D65B7"/>
    <w:rsid w:val="007E41A4"/>
    <w:rsid w:val="00805892"/>
    <w:rsid w:val="008214AA"/>
    <w:rsid w:val="0083235F"/>
    <w:rsid w:val="00860F94"/>
    <w:rsid w:val="00861145"/>
    <w:rsid w:val="008706FC"/>
    <w:rsid w:val="0087674F"/>
    <w:rsid w:val="00885F6E"/>
    <w:rsid w:val="008B1374"/>
    <w:rsid w:val="008C06E2"/>
    <w:rsid w:val="008D05C5"/>
    <w:rsid w:val="008D63AD"/>
    <w:rsid w:val="008D750B"/>
    <w:rsid w:val="008E2E34"/>
    <w:rsid w:val="008E6245"/>
    <w:rsid w:val="00930D92"/>
    <w:rsid w:val="00935FFB"/>
    <w:rsid w:val="00960620"/>
    <w:rsid w:val="00975498"/>
    <w:rsid w:val="0098294A"/>
    <w:rsid w:val="00987E85"/>
    <w:rsid w:val="009C0B16"/>
    <w:rsid w:val="009C3501"/>
    <w:rsid w:val="00A103F8"/>
    <w:rsid w:val="00A20B2A"/>
    <w:rsid w:val="00A34317"/>
    <w:rsid w:val="00A43C1C"/>
    <w:rsid w:val="00A464E3"/>
    <w:rsid w:val="00A57848"/>
    <w:rsid w:val="00A6667F"/>
    <w:rsid w:val="00A73A4B"/>
    <w:rsid w:val="00A7792E"/>
    <w:rsid w:val="00B12B3B"/>
    <w:rsid w:val="00B15FE9"/>
    <w:rsid w:val="00B3019C"/>
    <w:rsid w:val="00B63C26"/>
    <w:rsid w:val="00B63D08"/>
    <w:rsid w:val="00BA0140"/>
    <w:rsid w:val="00BC2E73"/>
    <w:rsid w:val="00BD13C5"/>
    <w:rsid w:val="00BD7B45"/>
    <w:rsid w:val="00BE1370"/>
    <w:rsid w:val="00BE39EC"/>
    <w:rsid w:val="00BF3E87"/>
    <w:rsid w:val="00BF6E12"/>
    <w:rsid w:val="00C11CA4"/>
    <w:rsid w:val="00C41738"/>
    <w:rsid w:val="00C93AF6"/>
    <w:rsid w:val="00CA3E79"/>
    <w:rsid w:val="00CA54D8"/>
    <w:rsid w:val="00CE765E"/>
    <w:rsid w:val="00CF707E"/>
    <w:rsid w:val="00D066F0"/>
    <w:rsid w:val="00D1179D"/>
    <w:rsid w:val="00D45009"/>
    <w:rsid w:val="00D45E56"/>
    <w:rsid w:val="00D71111"/>
    <w:rsid w:val="00D85CFD"/>
    <w:rsid w:val="00DD17A3"/>
    <w:rsid w:val="00DF12DF"/>
    <w:rsid w:val="00DF2C82"/>
    <w:rsid w:val="00E07B64"/>
    <w:rsid w:val="00E1670F"/>
    <w:rsid w:val="00E22C86"/>
    <w:rsid w:val="00E23836"/>
    <w:rsid w:val="00E42E14"/>
    <w:rsid w:val="00E57DD7"/>
    <w:rsid w:val="00E834F4"/>
    <w:rsid w:val="00EE6213"/>
    <w:rsid w:val="00F04730"/>
    <w:rsid w:val="00F179C9"/>
    <w:rsid w:val="00F445EC"/>
    <w:rsid w:val="00F7052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1718B-6944-4B02-AA94-FDEA8719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8365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3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trojkova@uzsv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bidkamajet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bidkamajetku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bidkamajetk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Trojková Kamila</cp:lastModifiedBy>
  <cp:revision>2</cp:revision>
  <dcterms:created xsi:type="dcterms:W3CDTF">2020-11-02T13:20:00Z</dcterms:created>
  <dcterms:modified xsi:type="dcterms:W3CDTF">2020-11-02T13:20:00Z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UZSVM/UTP/4638/2012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EAS - Aukční vyhláška č. EAS/UTP/093/2020 - k.ú. Jeníkov u Duchcova, p.p.č. 519 - 1. kolo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Trojková Kamila</vt:lpwstr>
  </property>
  <property fmtid="{D5CDD505-2E9C-101B-9397-08002B2CF9AE}" pid="41" name="CUSTOM.VLASTNIK_JMENO_TISK">
    <vt:lpwstr/>
  </property>
  <property fmtid="{D5CDD505-2E9C-101B-9397-08002B2CF9AE}" pid="42" name="CUSTOM.VLASTNIK_MAIL">
    <vt:lpwstr>Kamila.Trojkova@uzsvm.cz</vt:lpwstr>
  </property>
  <property fmtid="{D5CDD505-2E9C-101B-9397-08002B2CF9AE}" pid="43" name="CUSTOM.VLASTNIK_TELEFON">
    <vt:lpwstr>+420 417 516 352</vt:lpwstr>
  </property>
  <property fmtid="{D5CDD505-2E9C-101B-9397-08002B2CF9AE}" pid="44" name="CUSTOM.VYTVOREN_DNE">
    <vt:lpwstr>08.10.2020</vt:lpwstr>
  </property>
  <property fmtid="{D5CDD505-2E9C-101B-9397-08002B2CF9AE}" pid="45" name="KOD.KOD_CJ">
    <vt:lpwstr>UZSVM/UTP/7151/2020-UTPM</vt:lpwstr>
  </property>
  <property fmtid="{D5CDD505-2E9C-101B-9397-08002B2CF9AE}" pid="46" name="KOD.KOD_EVC">
    <vt:lpwstr>7643/UTP/2020-UTPM</vt:lpwstr>
  </property>
  <property fmtid="{D5CDD505-2E9C-101B-9397-08002B2CF9AE}" pid="47" name="KOD.KOD_EVC_BARCODE">
    <vt:lpwstr>µ#7643/UTP/2020-UTPM@v¸</vt:lpwstr>
  </property>
  <property fmtid="{D5CDD505-2E9C-101B-9397-08002B2CF9AE}" pid="48" name="KOD.KOD_IU_CODE">
    <vt:lpwstr>4125</vt:lpwstr>
  </property>
  <property fmtid="{D5CDD505-2E9C-101B-9397-08002B2CF9AE}" pid="49" name="KOD.KOD_IU_SHORT">
    <vt:lpwstr>UTPM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b40cede5-58f2-4bcf-a598-848137bf2f17</vt:lpwstr>
  </property>
  <property fmtid="{D5CDD505-2E9C-101B-9397-08002B2CF9AE}" pid="52" name="KrbDmsIdForm">
    <vt:lpwstr>b40cede5-58f2-4bcf-a598-848137bf2f17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