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BB8E" w14:textId="5A025622" w:rsidR="007D2B83" w:rsidRDefault="007D2B83" w:rsidP="007D2B83">
      <w:pPr>
        <w:pStyle w:val="Bezmezer"/>
        <w:rPr>
          <w:rFonts w:ascii="Arial" w:hAnsi="Arial" w:cs="Arial"/>
          <w:sz w:val="18"/>
        </w:rPr>
      </w:pPr>
      <w:r>
        <w:rPr>
          <w:noProof/>
        </w:rPr>
        <w:drawing>
          <wp:inline distT="0" distB="0" distL="0" distR="0" wp14:anchorId="2E431446" wp14:editId="5E6D896F">
            <wp:extent cx="4438650" cy="438150"/>
            <wp:effectExtent l="0" t="0" r="0" b="0"/>
            <wp:docPr id="1"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8"/>
                    <a:stretch>
                      <a:fillRect/>
                    </a:stretch>
                  </pic:blipFill>
                  <pic:spPr>
                    <a:xfrm>
                      <a:off x="0" y="0"/>
                      <a:ext cx="4438650" cy="438150"/>
                    </a:xfrm>
                    <a:prstGeom prst="rect">
                      <a:avLst/>
                    </a:prstGeom>
                  </pic:spPr>
                </pic:pic>
              </a:graphicData>
            </a:graphic>
          </wp:inline>
        </w:drawing>
      </w:r>
      <w:r>
        <w:rPr>
          <w:rFonts w:ascii="Arial" w:hAnsi="Arial" w:cs="Arial"/>
          <w:sz w:val="18"/>
        </w:rPr>
        <w:tab/>
      </w:r>
      <w:r>
        <w:rPr>
          <w:rFonts w:ascii="Arial" w:hAnsi="Arial" w:cs="Arial"/>
          <w:sz w:val="18"/>
        </w:rPr>
        <w:tab/>
      </w:r>
      <w:r>
        <w:rPr>
          <w:rFonts w:ascii="Arial" w:hAnsi="Arial" w:cs="Arial"/>
          <w:sz w:val="18"/>
        </w:rPr>
        <w:tab/>
      </w:r>
    </w:p>
    <w:p w14:paraId="6545FB5E" w14:textId="77777777" w:rsidR="007D2B83" w:rsidRDefault="007D2B83" w:rsidP="007D2B83">
      <w:pPr>
        <w:rPr>
          <w:rFonts w:ascii="Arial" w:hAnsi="Arial" w:cs="Arial"/>
          <w:sz w:val="22"/>
        </w:rPr>
      </w:pPr>
    </w:p>
    <w:p w14:paraId="48C93B9C" w14:textId="77777777" w:rsidR="007D2B83" w:rsidRPr="007A1550" w:rsidRDefault="007D2B83" w:rsidP="007D2B83">
      <w:pPr>
        <w:tabs>
          <w:tab w:val="left" w:pos="708"/>
          <w:tab w:val="left" w:pos="1418"/>
          <w:tab w:val="left" w:pos="4678"/>
          <w:tab w:val="right" w:pos="8931"/>
        </w:tabs>
        <w:jc w:val="both"/>
        <w:rPr>
          <w:rFonts w:ascii="Arial" w:hAnsi="Arial" w:cs="Arial"/>
          <w:b/>
          <w:sz w:val="22"/>
          <w:szCs w:val="22"/>
        </w:rPr>
      </w:pPr>
      <w:r w:rsidRPr="007A1550">
        <w:rPr>
          <w:rFonts w:ascii="Arial" w:hAnsi="Arial" w:cs="Arial"/>
          <w:b/>
          <w:sz w:val="22"/>
          <w:szCs w:val="22"/>
        </w:rPr>
        <w:t xml:space="preserve">Česká republika - </w:t>
      </w:r>
      <w:r w:rsidRPr="00B23D59">
        <w:rPr>
          <w:rFonts w:ascii="Arial" w:hAnsi="Arial" w:cs="Arial"/>
          <w:b/>
          <w:sz w:val="22"/>
          <w:szCs w:val="22"/>
        </w:rPr>
        <w:fldChar w:fldCharType="begin"/>
      </w:r>
      <w:r w:rsidRPr="007A1550">
        <w:rPr>
          <w:rFonts w:ascii="Arial" w:hAnsi="Arial" w:cs="Arial"/>
          <w:b/>
          <w:sz w:val="22"/>
          <w:szCs w:val="22"/>
        </w:rPr>
        <w:instrText xml:space="preserve"> DOCPROPERTY  CUSTOM.NAZEV_UZSVM  \* MERGEFORMAT </w:instrText>
      </w:r>
      <w:r w:rsidRPr="00B23D59">
        <w:rPr>
          <w:rFonts w:ascii="Arial" w:hAnsi="Arial" w:cs="Arial"/>
          <w:b/>
          <w:sz w:val="22"/>
          <w:szCs w:val="22"/>
        </w:rPr>
        <w:fldChar w:fldCharType="separate"/>
      </w:r>
      <w:r w:rsidRPr="007A1550">
        <w:rPr>
          <w:rFonts w:ascii="Arial" w:hAnsi="Arial" w:cs="Arial"/>
          <w:b/>
          <w:sz w:val="22"/>
          <w:szCs w:val="22"/>
        </w:rPr>
        <w:t>Úřad pro zastupování státu ve věcech majetkových</w:t>
      </w:r>
      <w:r w:rsidRPr="00B23D59">
        <w:rPr>
          <w:rFonts w:ascii="Arial" w:hAnsi="Arial" w:cs="Arial"/>
          <w:b/>
          <w:sz w:val="22"/>
          <w:szCs w:val="22"/>
        </w:rPr>
        <w:fldChar w:fldCharType="end"/>
      </w:r>
      <w:r w:rsidRPr="007A1550">
        <w:rPr>
          <w:rFonts w:ascii="Arial" w:hAnsi="Arial" w:cs="Arial"/>
          <w:b/>
          <w:sz w:val="22"/>
          <w:szCs w:val="22"/>
        </w:rPr>
        <w:t>,</w:t>
      </w:r>
    </w:p>
    <w:p w14:paraId="6B00B02D" w14:textId="77777777" w:rsidR="007D2B83" w:rsidRPr="007A1550" w:rsidRDefault="007D2B83" w:rsidP="007D2B83">
      <w:pPr>
        <w:jc w:val="both"/>
        <w:rPr>
          <w:rFonts w:ascii="Arial" w:hAnsi="Arial" w:cs="Arial"/>
          <w:sz w:val="22"/>
          <w:szCs w:val="22"/>
        </w:rPr>
      </w:pPr>
      <w:r w:rsidRPr="007A1550">
        <w:rPr>
          <w:rFonts w:ascii="Arial" w:hAnsi="Arial" w:cs="Arial"/>
          <w:sz w:val="22"/>
          <w:szCs w:val="22"/>
        </w:rPr>
        <w:t xml:space="preserve">se sídlem </w:t>
      </w:r>
      <w:r w:rsidRPr="00B23D59">
        <w:rPr>
          <w:rFonts w:ascii="Arial" w:hAnsi="Arial" w:cs="Arial"/>
          <w:sz w:val="22"/>
          <w:szCs w:val="22"/>
        </w:rPr>
        <w:fldChar w:fldCharType="begin"/>
      </w:r>
      <w:r w:rsidRPr="007A1550">
        <w:rPr>
          <w:rFonts w:ascii="Arial" w:hAnsi="Arial" w:cs="Arial"/>
          <w:sz w:val="22"/>
          <w:szCs w:val="22"/>
        </w:rPr>
        <w:instrText xml:space="preserve"> DOCPROPERTY  CUSTOM.ADRESA_UZSVM  \* MERGEFORMAT </w:instrText>
      </w:r>
      <w:r w:rsidRPr="00B23D59">
        <w:rPr>
          <w:rFonts w:ascii="Arial" w:hAnsi="Arial" w:cs="Arial"/>
          <w:sz w:val="22"/>
          <w:szCs w:val="22"/>
        </w:rPr>
        <w:fldChar w:fldCharType="separate"/>
      </w:r>
      <w:r w:rsidRPr="007A1550">
        <w:rPr>
          <w:rFonts w:ascii="Arial" w:hAnsi="Arial" w:cs="Arial"/>
          <w:sz w:val="22"/>
          <w:szCs w:val="22"/>
        </w:rPr>
        <w:t>Rašínovo nábřeží 390/42, 128 00 Nové Město, Praha 2</w:t>
      </w:r>
      <w:r w:rsidRPr="00B23D59">
        <w:rPr>
          <w:rFonts w:ascii="Arial" w:hAnsi="Arial" w:cs="Arial"/>
          <w:sz w:val="22"/>
          <w:szCs w:val="22"/>
        </w:rPr>
        <w:fldChar w:fldCharType="end"/>
      </w:r>
      <w:r w:rsidRPr="007A1550">
        <w:rPr>
          <w:rFonts w:ascii="Arial" w:hAnsi="Arial" w:cs="Arial"/>
          <w:sz w:val="22"/>
          <w:szCs w:val="22"/>
        </w:rPr>
        <w:t>,</w:t>
      </w:r>
    </w:p>
    <w:p w14:paraId="1473ACC1" w14:textId="379411AF" w:rsidR="007D2B83" w:rsidRDefault="007D2B83" w:rsidP="007D2B83">
      <w:pPr>
        <w:autoSpaceDE w:val="0"/>
        <w:autoSpaceDN w:val="0"/>
        <w:adjustRightInd w:val="0"/>
        <w:jc w:val="both"/>
        <w:outlineLvl w:val="0"/>
        <w:rPr>
          <w:rFonts w:ascii="Arial" w:hAnsi="Arial" w:cs="Arial"/>
          <w:sz w:val="22"/>
          <w:szCs w:val="22"/>
        </w:rPr>
      </w:pPr>
      <w:r w:rsidRPr="007A1550">
        <w:rPr>
          <w:rFonts w:ascii="Arial" w:hAnsi="Arial" w:cs="Arial"/>
          <w:sz w:val="22"/>
          <w:szCs w:val="22"/>
        </w:rPr>
        <w:t>za kterou právně jedná Mgr. Ing. Kateřina Arajmu, generální ředitelka</w:t>
      </w:r>
    </w:p>
    <w:p w14:paraId="34B72C13" w14:textId="77777777" w:rsidR="007D2B83" w:rsidRPr="007A1550" w:rsidRDefault="007D2B83" w:rsidP="007D2B83">
      <w:pPr>
        <w:jc w:val="both"/>
        <w:rPr>
          <w:rFonts w:ascii="Arial" w:hAnsi="Arial" w:cs="Arial"/>
          <w:sz w:val="22"/>
          <w:szCs w:val="22"/>
        </w:rPr>
      </w:pPr>
      <w:r w:rsidRPr="00DD1B2F">
        <w:rPr>
          <w:rFonts w:ascii="Arial" w:hAnsi="Arial" w:cs="Arial"/>
          <w:sz w:val="22"/>
          <w:szCs w:val="22"/>
        </w:rPr>
        <w:t>IČO: 69797111</w:t>
      </w:r>
    </w:p>
    <w:p w14:paraId="7222A513" w14:textId="77777777" w:rsidR="007D2B83" w:rsidRPr="007A1550" w:rsidRDefault="007D2B83" w:rsidP="007D2B83">
      <w:pPr>
        <w:jc w:val="both"/>
        <w:rPr>
          <w:rFonts w:ascii="Arial" w:hAnsi="Arial" w:cs="Arial"/>
          <w:sz w:val="22"/>
          <w:szCs w:val="22"/>
        </w:rPr>
      </w:pPr>
      <w:r w:rsidRPr="007A1550">
        <w:rPr>
          <w:rFonts w:ascii="Arial" w:hAnsi="Arial" w:cs="Arial"/>
          <w:sz w:val="22"/>
          <w:szCs w:val="22"/>
        </w:rPr>
        <w:t>datová schránka: 96vaa2e</w:t>
      </w:r>
    </w:p>
    <w:p w14:paraId="3623B161" w14:textId="77777777" w:rsidR="007D2B83" w:rsidRPr="007A1550" w:rsidRDefault="007D2B83" w:rsidP="007D2B83">
      <w:pPr>
        <w:jc w:val="both"/>
        <w:rPr>
          <w:rFonts w:ascii="Arial" w:hAnsi="Arial" w:cs="Arial"/>
          <w:b/>
          <w:sz w:val="22"/>
          <w:szCs w:val="22"/>
        </w:rPr>
      </w:pPr>
      <w:r w:rsidRPr="007A1550">
        <w:rPr>
          <w:rFonts w:ascii="Arial" w:hAnsi="Arial" w:cs="Arial"/>
          <w:b/>
          <w:sz w:val="22"/>
          <w:szCs w:val="22"/>
        </w:rPr>
        <w:t>(dále jen „prodávající“)</w:t>
      </w:r>
    </w:p>
    <w:p w14:paraId="1258AA3C" w14:textId="77777777" w:rsidR="007D2B83" w:rsidRPr="007A1550" w:rsidRDefault="007D2B83" w:rsidP="007D2B83">
      <w:pPr>
        <w:spacing w:before="120" w:after="120"/>
        <w:jc w:val="both"/>
        <w:rPr>
          <w:rFonts w:ascii="Arial" w:hAnsi="Arial" w:cs="Arial"/>
          <w:sz w:val="22"/>
          <w:szCs w:val="22"/>
        </w:rPr>
      </w:pPr>
      <w:r w:rsidRPr="007A1550">
        <w:rPr>
          <w:rFonts w:ascii="Arial" w:hAnsi="Arial" w:cs="Arial"/>
          <w:sz w:val="22"/>
          <w:szCs w:val="22"/>
        </w:rPr>
        <w:t>a</w:t>
      </w:r>
    </w:p>
    <w:p w14:paraId="6E878B06" w14:textId="77777777" w:rsidR="007D2B83" w:rsidRPr="007A1550" w:rsidRDefault="007D2B83" w:rsidP="007D2B83">
      <w:pPr>
        <w:jc w:val="both"/>
        <w:rPr>
          <w:rFonts w:ascii="Arial" w:hAnsi="Arial" w:cs="Arial"/>
          <w:sz w:val="22"/>
          <w:szCs w:val="22"/>
          <w:u w:val="single"/>
        </w:rPr>
      </w:pPr>
      <w:proofErr w:type="gramStart"/>
      <w:r w:rsidRPr="007A1550">
        <w:rPr>
          <w:rFonts w:ascii="Arial" w:hAnsi="Arial" w:cs="Arial"/>
          <w:b/>
          <w:sz w:val="22"/>
          <w:szCs w:val="22"/>
          <w:u w:val="single"/>
        </w:rPr>
        <w:t>Varianta</w:t>
      </w:r>
      <w:r w:rsidRPr="007A1550">
        <w:rPr>
          <w:rFonts w:ascii="Arial" w:hAnsi="Arial" w:cs="Arial"/>
          <w:sz w:val="22"/>
          <w:szCs w:val="22"/>
          <w:u w:val="single"/>
        </w:rPr>
        <w:t xml:space="preserve"> - fyzická</w:t>
      </w:r>
      <w:proofErr w:type="gramEnd"/>
      <w:r w:rsidRPr="007A1550">
        <w:rPr>
          <w:rFonts w:ascii="Arial" w:hAnsi="Arial" w:cs="Arial"/>
          <w:sz w:val="22"/>
          <w:szCs w:val="22"/>
          <w:u w:val="single"/>
        </w:rPr>
        <w:t xml:space="preserve"> osoba</w:t>
      </w:r>
    </w:p>
    <w:p w14:paraId="60ED4D1B" w14:textId="77777777" w:rsidR="007D2B83" w:rsidRPr="007A1550" w:rsidRDefault="007D2B83" w:rsidP="007D2B83">
      <w:pPr>
        <w:tabs>
          <w:tab w:val="left" w:pos="120"/>
          <w:tab w:val="left" w:pos="3402"/>
          <w:tab w:val="left" w:pos="6237"/>
        </w:tabs>
        <w:jc w:val="both"/>
        <w:rPr>
          <w:rFonts w:ascii="Arial" w:hAnsi="Arial" w:cs="Arial"/>
          <w:sz w:val="22"/>
          <w:szCs w:val="22"/>
        </w:rPr>
      </w:pPr>
      <w:r w:rsidRPr="007A1550">
        <w:rPr>
          <w:rFonts w:ascii="Arial" w:hAnsi="Arial" w:cs="Arial"/>
          <w:sz w:val="22"/>
          <w:szCs w:val="22"/>
          <w:highlight w:val="lightGray"/>
        </w:rPr>
        <w:t>……..........…</w:t>
      </w:r>
      <w:r w:rsidRPr="007A1550">
        <w:rPr>
          <w:rFonts w:ascii="Arial" w:hAnsi="Arial" w:cs="Arial"/>
          <w:sz w:val="22"/>
          <w:szCs w:val="22"/>
        </w:rPr>
        <w:t xml:space="preserve"> (</w:t>
      </w:r>
      <w:r w:rsidRPr="007A1550">
        <w:rPr>
          <w:rFonts w:ascii="Arial" w:hAnsi="Arial" w:cs="Arial"/>
          <w:i/>
          <w:sz w:val="22"/>
          <w:szCs w:val="22"/>
        </w:rPr>
        <w:t xml:space="preserve">akademický titul, jméno, příjmení, vědecká hodnost), </w:t>
      </w:r>
      <w:r w:rsidRPr="007A1550">
        <w:rPr>
          <w:rFonts w:ascii="Arial" w:hAnsi="Arial" w:cs="Arial"/>
          <w:sz w:val="22"/>
          <w:szCs w:val="22"/>
        </w:rPr>
        <w:t>datum narození</w:t>
      </w:r>
      <w:r w:rsidRPr="007A1550">
        <w:rPr>
          <w:rFonts w:ascii="Arial" w:hAnsi="Arial" w:cs="Arial"/>
          <w:i/>
          <w:sz w:val="22"/>
          <w:szCs w:val="22"/>
        </w:rPr>
        <w:t xml:space="preserve">: </w:t>
      </w:r>
      <w:r w:rsidRPr="007A1550">
        <w:rPr>
          <w:rFonts w:ascii="Arial" w:hAnsi="Arial" w:cs="Arial"/>
          <w:sz w:val="22"/>
          <w:szCs w:val="22"/>
          <w:highlight w:val="lightGray"/>
        </w:rPr>
        <w:t>………</w:t>
      </w:r>
      <w:r w:rsidRPr="007A1550">
        <w:rPr>
          <w:rFonts w:ascii="Arial" w:hAnsi="Arial" w:cs="Arial"/>
          <w:i/>
          <w:sz w:val="22"/>
          <w:szCs w:val="22"/>
        </w:rPr>
        <w:t xml:space="preserve">, </w:t>
      </w:r>
      <w:r w:rsidRPr="007A1550">
        <w:rPr>
          <w:rFonts w:ascii="Arial" w:hAnsi="Arial" w:cs="Arial"/>
          <w:sz w:val="22"/>
          <w:szCs w:val="22"/>
        </w:rPr>
        <w:t xml:space="preserve">trvalý pobyt: </w:t>
      </w:r>
      <w:r w:rsidRPr="007A1550">
        <w:rPr>
          <w:rFonts w:ascii="Arial" w:hAnsi="Arial" w:cs="Arial"/>
          <w:sz w:val="22"/>
          <w:szCs w:val="22"/>
          <w:highlight w:val="lightGray"/>
        </w:rPr>
        <w:t>………</w:t>
      </w:r>
      <w:r w:rsidRPr="007A1550">
        <w:rPr>
          <w:rFonts w:ascii="Arial" w:hAnsi="Arial" w:cs="Arial"/>
          <w:sz w:val="22"/>
          <w:szCs w:val="22"/>
        </w:rPr>
        <w:t xml:space="preserve">, </w:t>
      </w:r>
    </w:p>
    <w:p w14:paraId="0AB3DC41" w14:textId="77777777" w:rsidR="007D2B83" w:rsidRPr="00165DC8" w:rsidRDefault="007D2B83" w:rsidP="007D2B83">
      <w:pPr>
        <w:jc w:val="both"/>
        <w:rPr>
          <w:rFonts w:ascii="Arial" w:hAnsi="Arial" w:cs="Arial"/>
          <w:b/>
          <w:sz w:val="22"/>
          <w:szCs w:val="22"/>
        </w:rPr>
      </w:pPr>
      <w:r w:rsidRPr="007A1550">
        <w:rPr>
          <w:rFonts w:ascii="Arial" w:hAnsi="Arial" w:cs="Arial"/>
          <w:b/>
          <w:sz w:val="22"/>
          <w:szCs w:val="22"/>
        </w:rPr>
        <w:t>(dále jen „kupující“)</w:t>
      </w:r>
    </w:p>
    <w:p w14:paraId="31155C1E" w14:textId="77777777" w:rsidR="007D2B83" w:rsidRPr="007A1550" w:rsidRDefault="007D2B83" w:rsidP="007D2B83">
      <w:pPr>
        <w:jc w:val="both"/>
        <w:rPr>
          <w:rFonts w:ascii="Arial" w:hAnsi="Arial" w:cs="Arial"/>
          <w:sz w:val="22"/>
          <w:szCs w:val="22"/>
        </w:rPr>
      </w:pPr>
    </w:p>
    <w:p w14:paraId="1B7BAEB6" w14:textId="642B71D2" w:rsidR="007D2B83" w:rsidRPr="007A1550" w:rsidRDefault="007D2B83" w:rsidP="007D2B83">
      <w:pPr>
        <w:tabs>
          <w:tab w:val="left" w:pos="120"/>
          <w:tab w:val="left" w:pos="3402"/>
          <w:tab w:val="left" w:pos="6237"/>
        </w:tabs>
        <w:ind w:left="505" w:hanging="505"/>
        <w:jc w:val="both"/>
        <w:rPr>
          <w:rFonts w:ascii="Arial" w:hAnsi="Arial" w:cs="Arial"/>
          <w:sz w:val="22"/>
          <w:szCs w:val="22"/>
          <w:u w:val="single"/>
        </w:rPr>
      </w:pPr>
      <w:r w:rsidRPr="007A1550">
        <w:rPr>
          <w:rFonts w:ascii="Arial" w:hAnsi="Arial" w:cs="Arial"/>
          <w:sz w:val="22"/>
          <w:szCs w:val="22"/>
          <w:u w:val="single"/>
        </w:rPr>
        <w:t xml:space="preserve">Varianta </w:t>
      </w:r>
      <w:r w:rsidR="00D814DA">
        <w:rPr>
          <w:rFonts w:ascii="Arial" w:hAnsi="Arial" w:cs="Arial"/>
          <w:sz w:val="22"/>
          <w:szCs w:val="22"/>
          <w:u w:val="single"/>
        </w:rPr>
        <w:t>–</w:t>
      </w:r>
      <w:r w:rsidRPr="007A1550">
        <w:rPr>
          <w:rFonts w:ascii="Arial" w:hAnsi="Arial" w:cs="Arial"/>
          <w:sz w:val="22"/>
          <w:szCs w:val="22"/>
          <w:u w:val="single"/>
        </w:rPr>
        <w:t xml:space="preserve"> manželé</w:t>
      </w:r>
      <w:r w:rsidR="00D814DA" w:rsidRPr="00DD1B2F">
        <w:rPr>
          <w:rFonts w:ascii="Arial" w:hAnsi="Arial" w:cs="Arial"/>
          <w:sz w:val="22"/>
          <w:szCs w:val="22"/>
          <w:u w:val="single"/>
        </w:rPr>
        <w:t>/partneři</w:t>
      </w:r>
    </w:p>
    <w:p w14:paraId="72EA3E5A" w14:textId="77777777" w:rsidR="007D2B83" w:rsidRPr="007A1550" w:rsidRDefault="007D2B83" w:rsidP="007D2B83">
      <w:pPr>
        <w:tabs>
          <w:tab w:val="left" w:pos="120"/>
          <w:tab w:val="left" w:pos="3402"/>
          <w:tab w:val="left" w:pos="6237"/>
        </w:tabs>
        <w:jc w:val="both"/>
        <w:rPr>
          <w:rFonts w:ascii="Arial" w:hAnsi="Arial" w:cs="Arial"/>
          <w:sz w:val="22"/>
          <w:szCs w:val="22"/>
        </w:rPr>
      </w:pPr>
      <w:r w:rsidRPr="007A1550">
        <w:rPr>
          <w:rFonts w:ascii="Arial" w:hAnsi="Arial" w:cs="Arial"/>
          <w:sz w:val="22"/>
          <w:szCs w:val="22"/>
          <w:highlight w:val="lightGray"/>
        </w:rPr>
        <w:t>……...........…</w:t>
      </w:r>
      <w:r w:rsidRPr="007A1550">
        <w:rPr>
          <w:rFonts w:ascii="Arial" w:hAnsi="Arial" w:cs="Arial"/>
          <w:sz w:val="22"/>
          <w:szCs w:val="22"/>
        </w:rPr>
        <w:t xml:space="preserve"> </w:t>
      </w:r>
      <w:r w:rsidRPr="00165DC8">
        <w:rPr>
          <w:rFonts w:ascii="Arial" w:hAnsi="Arial" w:cs="Arial"/>
          <w:sz w:val="22"/>
          <w:szCs w:val="22"/>
        </w:rPr>
        <w:t>(</w:t>
      </w:r>
      <w:r w:rsidRPr="007A1550">
        <w:rPr>
          <w:rFonts w:ascii="Arial" w:hAnsi="Arial" w:cs="Arial"/>
          <w:i/>
          <w:sz w:val="22"/>
          <w:szCs w:val="22"/>
        </w:rPr>
        <w:t xml:space="preserve">akademický titul, jméno, příjmení, vědecká hodnost), </w:t>
      </w:r>
      <w:r w:rsidRPr="007A1550">
        <w:rPr>
          <w:rFonts w:ascii="Arial" w:hAnsi="Arial" w:cs="Arial"/>
          <w:sz w:val="22"/>
          <w:szCs w:val="22"/>
        </w:rPr>
        <w:t>datum narození</w:t>
      </w:r>
      <w:r w:rsidRPr="007A1550">
        <w:rPr>
          <w:rFonts w:ascii="Arial" w:hAnsi="Arial" w:cs="Arial"/>
          <w:i/>
          <w:sz w:val="22"/>
          <w:szCs w:val="22"/>
        </w:rPr>
        <w:t xml:space="preserve">: </w:t>
      </w:r>
      <w:r w:rsidRPr="007A1550">
        <w:rPr>
          <w:rFonts w:ascii="Arial" w:hAnsi="Arial" w:cs="Arial"/>
          <w:sz w:val="22"/>
          <w:szCs w:val="22"/>
          <w:highlight w:val="lightGray"/>
        </w:rPr>
        <w:t>………</w:t>
      </w:r>
      <w:r w:rsidRPr="007A1550">
        <w:rPr>
          <w:rFonts w:ascii="Arial" w:hAnsi="Arial" w:cs="Arial"/>
          <w:i/>
          <w:sz w:val="22"/>
          <w:szCs w:val="22"/>
        </w:rPr>
        <w:t xml:space="preserve">, </w:t>
      </w:r>
      <w:r w:rsidRPr="007A1550">
        <w:rPr>
          <w:rFonts w:ascii="Arial" w:hAnsi="Arial" w:cs="Arial"/>
          <w:sz w:val="22"/>
          <w:szCs w:val="22"/>
        </w:rPr>
        <w:t xml:space="preserve">trvalý pobyt: </w:t>
      </w:r>
      <w:r w:rsidRPr="007A1550">
        <w:rPr>
          <w:rFonts w:ascii="Arial" w:hAnsi="Arial" w:cs="Arial"/>
          <w:sz w:val="22"/>
          <w:szCs w:val="22"/>
          <w:highlight w:val="lightGray"/>
        </w:rPr>
        <w:t>…</w:t>
      </w:r>
      <w:proofErr w:type="gramStart"/>
      <w:r w:rsidRPr="007A1550">
        <w:rPr>
          <w:rFonts w:ascii="Arial" w:hAnsi="Arial" w:cs="Arial"/>
          <w:sz w:val="22"/>
          <w:szCs w:val="22"/>
          <w:highlight w:val="lightGray"/>
        </w:rPr>
        <w:t>…….</w:t>
      </w:r>
      <w:proofErr w:type="gramEnd"/>
      <w:r w:rsidRPr="007A1550">
        <w:rPr>
          <w:rFonts w:ascii="Arial" w:hAnsi="Arial" w:cs="Arial"/>
          <w:sz w:val="22"/>
          <w:szCs w:val="22"/>
        </w:rPr>
        <w:t xml:space="preserve">,  </w:t>
      </w:r>
    </w:p>
    <w:p w14:paraId="1F66F26A" w14:textId="77777777" w:rsidR="007D2B83" w:rsidRPr="007A1550" w:rsidRDefault="007D2B83" w:rsidP="007D2B83">
      <w:pPr>
        <w:tabs>
          <w:tab w:val="left" w:pos="120"/>
          <w:tab w:val="left" w:pos="3402"/>
          <w:tab w:val="left" w:pos="6237"/>
        </w:tabs>
        <w:jc w:val="both"/>
        <w:rPr>
          <w:rFonts w:ascii="Arial" w:hAnsi="Arial" w:cs="Arial"/>
          <w:sz w:val="22"/>
          <w:szCs w:val="22"/>
        </w:rPr>
      </w:pPr>
      <w:r w:rsidRPr="007A1550">
        <w:rPr>
          <w:rFonts w:ascii="Arial" w:hAnsi="Arial" w:cs="Arial"/>
          <w:sz w:val="22"/>
          <w:szCs w:val="22"/>
          <w:highlight w:val="lightGray"/>
        </w:rPr>
        <w:t>……...........…</w:t>
      </w:r>
      <w:r w:rsidRPr="007A1550">
        <w:rPr>
          <w:rFonts w:ascii="Arial" w:hAnsi="Arial" w:cs="Arial"/>
          <w:sz w:val="22"/>
          <w:szCs w:val="22"/>
        </w:rPr>
        <w:t xml:space="preserve"> </w:t>
      </w:r>
      <w:r w:rsidRPr="00165DC8">
        <w:rPr>
          <w:rFonts w:ascii="Arial" w:hAnsi="Arial" w:cs="Arial"/>
          <w:sz w:val="22"/>
          <w:szCs w:val="22"/>
        </w:rPr>
        <w:t>(</w:t>
      </w:r>
      <w:r w:rsidRPr="007A1550">
        <w:rPr>
          <w:rFonts w:ascii="Arial" w:hAnsi="Arial" w:cs="Arial"/>
          <w:i/>
          <w:sz w:val="22"/>
          <w:szCs w:val="22"/>
        </w:rPr>
        <w:t xml:space="preserve">akademický titul, jméno, příjmení, vědecká hodnost), </w:t>
      </w:r>
      <w:r w:rsidRPr="007A1550">
        <w:rPr>
          <w:rFonts w:ascii="Arial" w:hAnsi="Arial" w:cs="Arial"/>
          <w:sz w:val="22"/>
          <w:szCs w:val="22"/>
        </w:rPr>
        <w:t xml:space="preserve">datum narození: </w:t>
      </w:r>
      <w:r w:rsidRPr="007A1550">
        <w:rPr>
          <w:rFonts w:ascii="Arial" w:hAnsi="Arial" w:cs="Arial"/>
          <w:sz w:val="22"/>
          <w:szCs w:val="22"/>
          <w:highlight w:val="lightGray"/>
        </w:rPr>
        <w:t>………</w:t>
      </w:r>
      <w:r w:rsidRPr="007A1550">
        <w:rPr>
          <w:rFonts w:ascii="Arial" w:hAnsi="Arial" w:cs="Arial"/>
          <w:sz w:val="22"/>
          <w:szCs w:val="22"/>
        </w:rPr>
        <w:t xml:space="preserve">, trvalý pobyt: </w:t>
      </w:r>
      <w:r w:rsidRPr="007A1550">
        <w:rPr>
          <w:rFonts w:ascii="Arial" w:hAnsi="Arial" w:cs="Arial"/>
          <w:sz w:val="22"/>
          <w:szCs w:val="22"/>
          <w:highlight w:val="lightGray"/>
        </w:rPr>
        <w:t>…</w:t>
      </w:r>
      <w:proofErr w:type="gramStart"/>
      <w:r w:rsidRPr="007A1550">
        <w:rPr>
          <w:rFonts w:ascii="Arial" w:hAnsi="Arial" w:cs="Arial"/>
          <w:sz w:val="22"/>
          <w:szCs w:val="22"/>
          <w:highlight w:val="lightGray"/>
        </w:rPr>
        <w:t>…….</w:t>
      </w:r>
      <w:proofErr w:type="gramEnd"/>
      <w:r w:rsidRPr="007A1550">
        <w:rPr>
          <w:rFonts w:ascii="Arial" w:hAnsi="Arial" w:cs="Arial"/>
          <w:sz w:val="22"/>
          <w:szCs w:val="22"/>
        </w:rPr>
        <w:t xml:space="preserve">,  </w:t>
      </w:r>
    </w:p>
    <w:p w14:paraId="4B6E9FC1" w14:textId="77777777" w:rsidR="007D2B83" w:rsidRPr="00165DC8" w:rsidRDefault="007D2B83" w:rsidP="007D2B83">
      <w:pPr>
        <w:jc w:val="both"/>
        <w:rPr>
          <w:rFonts w:ascii="Arial" w:hAnsi="Arial" w:cs="Arial"/>
          <w:b/>
          <w:sz w:val="22"/>
          <w:szCs w:val="22"/>
        </w:rPr>
      </w:pPr>
      <w:r w:rsidRPr="007A1550">
        <w:rPr>
          <w:rFonts w:ascii="Arial" w:hAnsi="Arial" w:cs="Arial"/>
          <w:b/>
          <w:sz w:val="22"/>
          <w:szCs w:val="22"/>
        </w:rPr>
        <w:t>(dále jen „kupující“)</w:t>
      </w:r>
    </w:p>
    <w:p w14:paraId="6DF38162" w14:textId="77777777" w:rsidR="007D2B83" w:rsidRPr="007A1550" w:rsidRDefault="007D2B83" w:rsidP="007D2B83">
      <w:pPr>
        <w:jc w:val="both"/>
        <w:rPr>
          <w:rFonts w:ascii="Arial" w:hAnsi="Arial" w:cs="Arial"/>
          <w:sz w:val="22"/>
          <w:szCs w:val="22"/>
        </w:rPr>
      </w:pPr>
    </w:p>
    <w:p w14:paraId="31B77760" w14:textId="77777777" w:rsidR="007D2B83" w:rsidRPr="007A1550" w:rsidRDefault="007D2B83" w:rsidP="007D2B83">
      <w:pPr>
        <w:tabs>
          <w:tab w:val="left" w:pos="120"/>
          <w:tab w:val="left" w:pos="3402"/>
          <w:tab w:val="left" w:pos="6237"/>
        </w:tabs>
        <w:ind w:left="505" w:hanging="505"/>
        <w:jc w:val="both"/>
        <w:rPr>
          <w:rFonts w:ascii="Arial" w:hAnsi="Arial" w:cs="Arial"/>
          <w:sz w:val="22"/>
          <w:szCs w:val="22"/>
          <w:u w:val="single"/>
        </w:rPr>
      </w:pPr>
      <w:proofErr w:type="gramStart"/>
      <w:r w:rsidRPr="007A1550">
        <w:rPr>
          <w:rFonts w:ascii="Arial" w:hAnsi="Arial" w:cs="Arial"/>
          <w:b/>
          <w:sz w:val="22"/>
          <w:szCs w:val="22"/>
          <w:u w:val="single"/>
        </w:rPr>
        <w:t xml:space="preserve">Varianta </w:t>
      </w:r>
      <w:r w:rsidRPr="007A1550">
        <w:rPr>
          <w:rFonts w:ascii="Arial" w:hAnsi="Arial" w:cs="Arial"/>
          <w:sz w:val="22"/>
          <w:szCs w:val="22"/>
          <w:u w:val="single"/>
        </w:rPr>
        <w:t>- právnická</w:t>
      </w:r>
      <w:proofErr w:type="gramEnd"/>
      <w:r w:rsidRPr="007A1550">
        <w:rPr>
          <w:rFonts w:ascii="Arial" w:hAnsi="Arial" w:cs="Arial"/>
          <w:sz w:val="22"/>
          <w:szCs w:val="22"/>
          <w:u w:val="single"/>
        </w:rPr>
        <w:t xml:space="preserve"> osoba</w:t>
      </w:r>
    </w:p>
    <w:p w14:paraId="666B7191" w14:textId="77777777" w:rsidR="007D2B83" w:rsidRPr="007A1550" w:rsidRDefault="007D2B83" w:rsidP="007D2B83">
      <w:pPr>
        <w:jc w:val="both"/>
        <w:rPr>
          <w:rFonts w:ascii="Arial" w:hAnsi="Arial" w:cs="Arial"/>
          <w:i/>
          <w:iCs/>
          <w:sz w:val="22"/>
          <w:szCs w:val="22"/>
        </w:rPr>
      </w:pPr>
      <w:r w:rsidRPr="007A1550">
        <w:rPr>
          <w:rFonts w:ascii="Arial" w:hAnsi="Arial" w:cs="Arial"/>
          <w:sz w:val="22"/>
          <w:szCs w:val="22"/>
          <w:highlight w:val="lightGray"/>
        </w:rPr>
        <w:t>……........................…</w:t>
      </w:r>
      <w:r w:rsidRPr="007A1550">
        <w:rPr>
          <w:rFonts w:ascii="Arial" w:hAnsi="Arial" w:cs="Arial"/>
          <w:sz w:val="22"/>
          <w:szCs w:val="22"/>
        </w:rPr>
        <w:t xml:space="preserve"> (</w:t>
      </w:r>
      <w:r w:rsidRPr="007A1550">
        <w:rPr>
          <w:rFonts w:ascii="Arial" w:hAnsi="Arial" w:cs="Arial"/>
          <w:i/>
          <w:sz w:val="22"/>
          <w:szCs w:val="22"/>
        </w:rPr>
        <w:t xml:space="preserve">přesný název v souladu </w:t>
      </w:r>
      <w:proofErr w:type="gramStart"/>
      <w:r w:rsidRPr="007A1550">
        <w:rPr>
          <w:rFonts w:ascii="Arial" w:hAnsi="Arial" w:cs="Arial"/>
          <w:i/>
          <w:sz w:val="22"/>
          <w:szCs w:val="22"/>
        </w:rPr>
        <w:t>s  veřejným</w:t>
      </w:r>
      <w:proofErr w:type="gramEnd"/>
      <w:r w:rsidRPr="007A1550">
        <w:rPr>
          <w:rFonts w:ascii="Arial" w:hAnsi="Arial" w:cs="Arial"/>
          <w:i/>
          <w:sz w:val="22"/>
          <w:szCs w:val="22"/>
        </w:rPr>
        <w:t xml:space="preserve"> rejstříkem právnických osob),</w:t>
      </w:r>
      <w:r w:rsidRPr="007A1550">
        <w:rPr>
          <w:rFonts w:ascii="Arial" w:hAnsi="Arial" w:cs="Arial"/>
          <w:sz w:val="22"/>
          <w:szCs w:val="22"/>
        </w:rPr>
        <w:t xml:space="preserve">se sídlem </w:t>
      </w:r>
      <w:r w:rsidRPr="007A1550">
        <w:rPr>
          <w:rFonts w:ascii="Arial" w:hAnsi="Arial" w:cs="Arial"/>
          <w:sz w:val="22"/>
          <w:szCs w:val="22"/>
          <w:highlight w:val="lightGray"/>
        </w:rPr>
        <w:t>……...........................…</w:t>
      </w:r>
      <w:r w:rsidRPr="007A1550">
        <w:rPr>
          <w:rFonts w:ascii="Arial" w:hAnsi="Arial" w:cs="Arial"/>
          <w:sz w:val="22"/>
          <w:szCs w:val="22"/>
        </w:rPr>
        <w:t>,</w:t>
      </w:r>
    </w:p>
    <w:p w14:paraId="42F0C3C2" w14:textId="77777777" w:rsidR="007D2B83" w:rsidRPr="007A1550" w:rsidRDefault="007D2B83" w:rsidP="007D2B83">
      <w:pPr>
        <w:ind w:right="-142"/>
        <w:jc w:val="both"/>
        <w:rPr>
          <w:rFonts w:ascii="Arial" w:hAnsi="Arial" w:cs="Arial"/>
          <w:i/>
          <w:sz w:val="22"/>
          <w:szCs w:val="22"/>
        </w:rPr>
      </w:pPr>
      <w:r w:rsidRPr="007A1550">
        <w:rPr>
          <w:rFonts w:ascii="Arial" w:hAnsi="Arial" w:cs="Arial"/>
          <w:sz w:val="22"/>
          <w:szCs w:val="22"/>
        </w:rPr>
        <w:t xml:space="preserve">který zastupuje </w:t>
      </w:r>
      <w:r w:rsidRPr="007A1550">
        <w:rPr>
          <w:rFonts w:ascii="Arial" w:hAnsi="Arial" w:cs="Arial"/>
          <w:sz w:val="22"/>
          <w:szCs w:val="22"/>
          <w:highlight w:val="lightGray"/>
        </w:rPr>
        <w:t>………</w:t>
      </w:r>
      <w:r w:rsidRPr="007A1550">
        <w:rPr>
          <w:rFonts w:ascii="Arial" w:hAnsi="Arial" w:cs="Arial"/>
          <w:i/>
          <w:sz w:val="22"/>
          <w:szCs w:val="22"/>
        </w:rPr>
        <w:t xml:space="preserve"> (uvést akademický titul, jméno, příjmení, vědeckou hodnost, funkci), </w:t>
      </w:r>
      <w:r w:rsidRPr="00165DC8">
        <w:rPr>
          <w:rFonts w:ascii="Arial" w:hAnsi="Arial" w:cs="Arial"/>
          <w:sz w:val="22"/>
          <w:szCs w:val="22"/>
        </w:rPr>
        <w:t>nebo</w:t>
      </w:r>
      <w:r>
        <w:rPr>
          <w:rFonts w:ascii="Arial" w:hAnsi="Arial" w:cs="Arial"/>
          <w:sz w:val="22"/>
          <w:szCs w:val="22"/>
        </w:rPr>
        <w:t> </w:t>
      </w:r>
      <w:r w:rsidRPr="007A1550">
        <w:rPr>
          <w:rFonts w:ascii="Arial" w:hAnsi="Arial" w:cs="Arial"/>
          <w:sz w:val="22"/>
          <w:szCs w:val="22"/>
        </w:rPr>
        <w:t>zastoupená na základě plné moci,</w:t>
      </w:r>
    </w:p>
    <w:p w14:paraId="2992BB86" w14:textId="77777777" w:rsidR="007D2B83" w:rsidRPr="007A1550" w:rsidRDefault="007D2B83" w:rsidP="007D2B83">
      <w:pPr>
        <w:jc w:val="both"/>
        <w:rPr>
          <w:rFonts w:ascii="Arial" w:hAnsi="Arial" w:cs="Arial"/>
          <w:sz w:val="22"/>
          <w:szCs w:val="22"/>
        </w:rPr>
      </w:pPr>
      <w:r w:rsidRPr="007A1550">
        <w:rPr>
          <w:rFonts w:ascii="Arial" w:hAnsi="Arial" w:cs="Arial"/>
          <w:sz w:val="22"/>
          <w:szCs w:val="22"/>
        </w:rPr>
        <w:t xml:space="preserve">IČO: </w:t>
      </w:r>
      <w:r w:rsidRPr="007A1550">
        <w:rPr>
          <w:rFonts w:ascii="Arial" w:hAnsi="Arial" w:cs="Arial"/>
          <w:sz w:val="22"/>
          <w:szCs w:val="22"/>
          <w:highlight w:val="lightGray"/>
        </w:rPr>
        <w:t>………</w:t>
      </w:r>
      <w:r w:rsidRPr="007A1550">
        <w:rPr>
          <w:rFonts w:ascii="Arial" w:hAnsi="Arial" w:cs="Arial"/>
          <w:sz w:val="22"/>
          <w:szCs w:val="22"/>
        </w:rPr>
        <w:t xml:space="preserve">, DIČ: </w:t>
      </w:r>
      <w:r w:rsidRPr="007A1550">
        <w:rPr>
          <w:rFonts w:ascii="Arial" w:hAnsi="Arial" w:cs="Arial"/>
          <w:sz w:val="22"/>
          <w:szCs w:val="22"/>
          <w:highlight w:val="lightGray"/>
        </w:rPr>
        <w:t>………</w:t>
      </w:r>
      <w:r w:rsidRPr="007A1550">
        <w:rPr>
          <w:rFonts w:ascii="Arial" w:hAnsi="Arial" w:cs="Arial"/>
          <w:sz w:val="22"/>
          <w:szCs w:val="22"/>
        </w:rPr>
        <w:t>,</w:t>
      </w:r>
    </w:p>
    <w:p w14:paraId="7D30D98B" w14:textId="77777777" w:rsidR="007D2B83" w:rsidRPr="007A1550" w:rsidRDefault="007D2B83" w:rsidP="007D2B83">
      <w:pPr>
        <w:jc w:val="both"/>
        <w:rPr>
          <w:rFonts w:ascii="Arial" w:hAnsi="Arial" w:cs="Arial"/>
          <w:i/>
          <w:sz w:val="22"/>
          <w:szCs w:val="22"/>
        </w:rPr>
      </w:pPr>
      <w:r w:rsidRPr="007A1550">
        <w:rPr>
          <w:rFonts w:ascii="Arial" w:hAnsi="Arial" w:cs="Arial"/>
          <w:sz w:val="22"/>
          <w:szCs w:val="22"/>
        </w:rPr>
        <w:t xml:space="preserve">zapsána v obchodním rejstříku vedeném </w:t>
      </w:r>
      <w:r w:rsidRPr="007A1550">
        <w:rPr>
          <w:rFonts w:ascii="Arial" w:hAnsi="Arial" w:cs="Arial"/>
          <w:sz w:val="22"/>
          <w:szCs w:val="22"/>
          <w:highlight w:val="lightGray"/>
        </w:rPr>
        <w:t>….....................................……</w:t>
      </w:r>
      <w:r w:rsidRPr="007A1550">
        <w:rPr>
          <w:rFonts w:ascii="Arial" w:hAnsi="Arial" w:cs="Arial"/>
          <w:sz w:val="22"/>
          <w:szCs w:val="22"/>
        </w:rPr>
        <w:t>,</w:t>
      </w:r>
    </w:p>
    <w:p w14:paraId="5616AFD7" w14:textId="77777777" w:rsidR="007D2B83" w:rsidRPr="007A1550" w:rsidRDefault="007D2B83" w:rsidP="007D2B83">
      <w:pPr>
        <w:jc w:val="both"/>
        <w:rPr>
          <w:rFonts w:ascii="Arial" w:hAnsi="Arial" w:cs="Arial"/>
          <w:b/>
          <w:sz w:val="22"/>
          <w:szCs w:val="22"/>
        </w:rPr>
      </w:pPr>
      <w:r w:rsidRPr="007A1550">
        <w:rPr>
          <w:rFonts w:ascii="Arial" w:hAnsi="Arial" w:cs="Arial"/>
          <w:sz w:val="22"/>
          <w:szCs w:val="22"/>
        </w:rPr>
        <w:t xml:space="preserve"> </w:t>
      </w:r>
      <w:r w:rsidRPr="007A1550">
        <w:rPr>
          <w:rFonts w:ascii="Arial" w:hAnsi="Arial" w:cs="Arial"/>
          <w:b/>
          <w:sz w:val="22"/>
          <w:szCs w:val="22"/>
        </w:rPr>
        <w:t>(dále jen „kupující“)</w:t>
      </w:r>
    </w:p>
    <w:p w14:paraId="3F64BF2B" w14:textId="77777777" w:rsidR="007D2B83" w:rsidRPr="007A1550" w:rsidRDefault="007D2B83" w:rsidP="007D2B83">
      <w:pPr>
        <w:jc w:val="both"/>
        <w:rPr>
          <w:rFonts w:ascii="Arial" w:hAnsi="Arial" w:cs="Arial"/>
          <w:sz w:val="22"/>
          <w:szCs w:val="22"/>
        </w:rPr>
      </w:pPr>
    </w:p>
    <w:p w14:paraId="1706BC53" w14:textId="77777777" w:rsidR="007D2B83" w:rsidRPr="007A1550" w:rsidRDefault="007D2B83" w:rsidP="007D2B83">
      <w:pPr>
        <w:tabs>
          <w:tab w:val="left" w:pos="120"/>
          <w:tab w:val="left" w:pos="3402"/>
          <w:tab w:val="left" w:pos="6237"/>
        </w:tabs>
        <w:ind w:left="505" w:hanging="505"/>
        <w:jc w:val="both"/>
        <w:rPr>
          <w:rFonts w:ascii="Arial" w:hAnsi="Arial" w:cs="Arial"/>
          <w:b/>
          <w:sz w:val="22"/>
          <w:szCs w:val="22"/>
          <w:u w:val="single"/>
        </w:rPr>
      </w:pPr>
      <w:proofErr w:type="gramStart"/>
      <w:r w:rsidRPr="007A1550">
        <w:rPr>
          <w:rFonts w:ascii="Arial" w:hAnsi="Arial" w:cs="Arial"/>
          <w:b/>
          <w:sz w:val="22"/>
          <w:szCs w:val="22"/>
          <w:u w:val="single"/>
        </w:rPr>
        <w:t xml:space="preserve">Varianta </w:t>
      </w:r>
      <w:r w:rsidRPr="007A1550">
        <w:rPr>
          <w:rFonts w:ascii="Arial" w:hAnsi="Arial" w:cs="Arial"/>
          <w:sz w:val="22"/>
          <w:szCs w:val="22"/>
          <w:u w:val="single"/>
        </w:rPr>
        <w:t>- územní</w:t>
      </w:r>
      <w:proofErr w:type="gramEnd"/>
      <w:r w:rsidRPr="007A1550">
        <w:rPr>
          <w:rFonts w:ascii="Arial" w:hAnsi="Arial" w:cs="Arial"/>
          <w:sz w:val="22"/>
          <w:szCs w:val="22"/>
          <w:u w:val="single"/>
        </w:rPr>
        <w:t xml:space="preserve"> samosprávný celek</w:t>
      </w:r>
    </w:p>
    <w:p w14:paraId="78737E9C" w14:textId="77777777" w:rsidR="007D2B83" w:rsidRPr="007A1550" w:rsidRDefault="007D2B83" w:rsidP="007D2B83">
      <w:pPr>
        <w:jc w:val="both"/>
        <w:rPr>
          <w:rFonts w:ascii="Arial" w:hAnsi="Arial" w:cs="Arial"/>
          <w:i/>
          <w:sz w:val="22"/>
          <w:szCs w:val="22"/>
        </w:rPr>
      </w:pPr>
      <w:r w:rsidRPr="007A1550">
        <w:rPr>
          <w:rFonts w:ascii="Arial" w:hAnsi="Arial" w:cs="Arial"/>
          <w:sz w:val="22"/>
          <w:szCs w:val="22"/>
          <w:highlight w:val="lightGray"/>
        </w:rPr>
        <w:t>…….........................…</w:t>
      </w:r>
      <w:r w:rsidRPr="007A1550">
        <w:rPr>
          <w:rFonts w:ascii="Arial" w:hAnsi="Arial" w:cs="Arial"/>
          <w:sz w:val="22"/>
          <w:szCs w:val="22"/>
        </w:rPr>
        <w:t xml:space="preserve"> </w:t>
      </w:r>
      <w:r w:rsidRPr="007A1550">
        <w:rPr>
          <w:rFonts w:ascii="Arial" w:hAnsi="Arial" w:cs="Arial"/>
          <w:i/>
          <w:sz w:val="22"/>
          <w:szCs w:val="22"/>
        </w:rPr>
        <w:t xml:space="preserve">(přesné znění názvu </w:t>
      </w:r>
      <w:proofErr w:type="gramStart"/>
      <w:r w:rsidRPr="007A1550">
        <w:rPr>
          <w:rFonts w:ascii="Arial" w:hAnsi="Arial" w:cs="Arial"/>
          <w:i/>
          <w:sz w:val="22"/>
          <w:szCs w:val="22"/>
        </w:rPr>
        <w:t>územního  samosprávného</w:t>
      </w:r>
      <w:proofErr w:type="gramEnd"/>
      <w:r w:rsidRPr="007A1550">
        <w:rPr>
          <w:rFonts w:ascii="Arial" w:hAnsi="Arial" w:cs="Arial"/>
          <w:i/>
          <w:sz w:val="22"/>
          <w:szCs w:val="22"/>
        </w:rPr>
        <w:t xml:space="preserve"> celku),</w:t>
      </w:r>
    </w:p>
    <w:p w14:paraId="01CD2B4D" w14:textId="77777777" w:rsidR="007D2B83" w:rsidRPr="007A1550" w:rsidRDefault="007D2B83" w:rsidP="007D2B83">
      <w:pPr>
        <w:jc w:val="both"/>
        <w:rPr>
          <w:rFonts w:ascii="Arial" w:hAnsi="Arial" w:cs="Arial"/>
          <w:sz w:val="22"/>
          <w:szCs w:val="22"/>
        </w:rPr>
      </w:pPr>
      <w:r w:rsidRPr="007A1550">
        <w:rPr>
          <w:rFonts w:ascii="Arial" w:hAnsi="Arial" w:cs="Arial"/>
          <w:sz w:val="22"/>
          <w:szCs w:val="22"/>
        </w:rPr>
        <w:t xml:space="preserve">se sídlem </w:t>
      </w:r>
      <w:r w:rsidRPr="007A1550">
        <w:rPr>
          <w:rFonts w:ascii="Arial" w:hAnsi="Arial" w:cs="Arial"/>
          <w:sz w:val="22"/>
          <w:szCs w:val="22"/>
          <w:highlight w:val="lightGray"/>
        </w:rPr>
        <w:t>……............................…</w:t>
      </w:r>
      <w:r w:rsidRPr="007A1550">
        <w:rPr>
          <w:rFonts w:ascii="Arial" w:hAnsi="Arial" w:cs="Arial"/>
          <w:sz w:val="22"/>
          <w:szCs w:val="22"/>
        </w:rPr>
        <w:t>,</w:t>
      </w:r>
    </w:p>
    <w:p w14:paraId="3702C991" w14:textId="77777777" w:rsidR="007D2B83" w:rsidRPr="007A1550" w:rsidRDefault="007D2B83" w:rsidP="007D2B83">
      <w:pPr>
        <w:ind w:right="-142"/>
        <w:jc w:val="both"/>
        <w:rPr>
          <w:rFonts w:ascii="Arial" w:hAnsi="Arial" w:cs="Arial"/>
          <w:sz w:val="22"/>
          <w:szCs w:val="22"/>
        </w:rPr>
      </w:pPr>
      <w:r w:rsidRPr="007A1550">
        <w:rPr>
          <w:rFonts w:ascii="Arial" w:hAnsi="Arial" w:cs="Arial"/>
          <w:sz w:val="22"/>
          <w:szCs w:val="22"/>
        </w:rPr>
        <w:t xml:space="preserve">kterého zastupuje </w:t>
      </w:r>
      <w:r w:rsidRPr="007A1550">
        <w:rPr>
          <w:rFonts w:ascii="Arial" w:hAnsi="Arial" w:cs="Arial"/>
          <w:sz w:val="22"/>
          <w:szCs w:val="22"/>
          <w:highlight w:val="lightGray"/>
        </w:rPr>
        <w:t>………</w:t>
      </w:r>
      <w:r w:rsidRPr="007A1550">
        <w:rPr>
          <w:rFonts w:ascii="Arial" w:hAnsi="Arial" w:cs="Arial"/>
          <w:i/>
          <w:sz w:val="22"/>
          <w:szCs w:val="22"/>
        </w:rPr>
        <w:t xml:space="preserve"> (uvést akademický titul, jméno, příjmení, vědeckou hodnost, funkci), nebo</w:t>
      </w:r>
      <w:r>
        <w:rPr>
          <w:rFonts w:ascii="Arial" w:hAnsi="Arial" w:cs="Arial"/>
          <w:i/>
          <w:sz w:val="22"/>
          <w:szCs w:val="22"/>
        </w:rPr>
        <w:t> </w:t>
      </w:r>
      <w:r w:rsidRPr="007A1550">
        <w:rPr>
          <w:rFonts w:ascii="Arial" w:hAnsi="Arial" w:cs="Arial"/>
          <w:sz w:val="22"/>
          <w:szCs w:val="22"/>
        </w:rPr>
        <w:t>zastoupený na základě plné moci,</w:t>
      </w:r>
    </w:p>
    <w:p w14:paraId="00FB9A0C" w14:textId="77777777" w:rsidR="007D2B83" w:rsidRPr="007A1550" w:rsidRDefault="007D2B83" w:rsidP="007D2B83">
      <w:pPr>
        <w:jc w:val="both"/>
        <w:rPr>
          <w:rFonts w:ascii="Arial" w:hAnsi="Arial" w:cs="Arial"/>
          <w:sz w:val="22"/>
          <w:szCs w:val="22"/>
        </w:rPr>
      </w:pPr>
      <w:r w:rsidRPr="007A1550">
        <w:rPr>
          <w:rFonts w:ascii="Arial" w:hAnsi="Arial" w:cs="Arial"/>
          <w:sz w:val="22"/>
          <w:szCs w:val="22"/>
        </w:rPr>
        <w:t xml:space="preserve">IČO: </w:t>
      </w:r>
      <w:r w:rsidRPr="007A1550">
        <w:rPr>
          <w:rFonts w:ascii="Arial" w:hAnsi="Arial" w:cs="Arial"/>
          <w:sz w:val="22"/>
          <w:szCs w:val="22"/>
          <w:highlight w:val="lightGray"/>
        </w:rPr>
        <w:t>………</w:t>
      </w:r>
      <w:r w:rsidRPr="007A1550">
        <w:rPr>
          <w:rFonts w:ascii="Arial" w:hAnsi="Arial" w:cs="Arial"/>
          <w:sz w:val="22"/>
          <w:szCs w:val="22"/>
        </w:rPr>
        <w:t xml:space="preserve">, DIČ: </w:t>
      </w:r>
      <w:r w:rsidRPr="007A1550">
        <w:rPr>
          <w:rFonts w:ascii="Arial" w:hAnsi="Arial" w:cs="Arial"/>
          <w:sz w:val="22"/>
          <w:szCs w:val="22"/>
          <w:highlight w:val="lightGray"/>
        </w:rPr>
        <w:t>………</w:t>
      </w:r>
      <w:r w:rsidRPr="007A1550">
        <w:rPr>
          <w:rFonts w:ascii="Arial" w:hAnsi="Arial" w:cs="Arial"/>
          <w:sz w:val="22"/>
          <w:szCs w:val="22"/>
        </w:rPr>
        <w:t>,</w:t>
      </w:r>
    </w:p>
    <w:p w14:paraId="4F5164B9" w14:textId="77777777" w:rsidR="007D2B83" w:rsidRPr="007A1550" w:rsidRDefault="007D2B83" w:rsidP="007D2B83">
      <w:pPr>
        <w:jc w:val="both"/>
        <w:rPr>
          <w:rFonts w:ascii="Arial" w:hAnsi="Arial" w:cs="Arial"/>
          <w:b/>
          <w:sz w:val="22"/>
          <w:szCs w:val="22"/>
        </w:rPr>
      </w:pPr>
      <w:r w:rsidRPr="007A1550">
        <w:rPr>
          <w:rFonts w:ascii="Arial" w:hAnsi="Arial" w:cs="Arial"/>
          <w:sz w:val="22"/>
          <w:szCs w:val="22"/>
        </w:rPr>
        <w:t xml:space="preserve"> </w:t>
      </w:r>
      <w:r w:rsidRPr="007A1550">
        <w:rPr>
          <w:rFonts w:ascii="Arial" w:hAnsi="Arial" w:cs="Arial"/>
          <w:b/>
          <w:sz w:val="22"/>
          <w:szCs w:val="22"/>
        </w:rPr>
        <w:t>(dále jen „kupující“)</w:t>
      </w:r>
    </w:p>
    <w:p w14:paraId="0091E70D" w14:textId="77777777" w:rsidR="007D2B83" w:rsidRPr="007A1550" w:rsidRDefault="007D2B83" w:rsidP="007D2B83">
      <w:pPr>
        <w:jc w:val="both"/>
        <w:rPr>
          <w:rFonts w:ascii="Arial" w:hAnsi="Arial" w:cs="Arial"/>
          <w:sz w:val="22"/>
          <w:szCs w:val="22"/>
        </w:rPr>
      </w:pPr>
    </w:p>
    <w:p w14:paraId="7859947E" w14:textId="77777777" w:rsidR="007D2B83" w:rsidRPr="007A1550" w:rsidRDefault="007D2B83" w:rsidP="007D2B83">
      <w:pPr>
        <w:jc w:val="both"/>
        <w:rPr>
          <w:rFonts w:ascii="Arial" w:hAnsi="Arial" w:cs="Arial"/>
          <w:sz w:val="22"/>
          <w:szCs w:val="22"/>
        </w:rPr>
      </w:pPr>
      <w:r w:rsidRPr="007A1550">
        <w:rPr>
          <w:rFonts w:ascii="Arial" w:hAnsi="Arial" w:cs="Arial"/>
          <w:sz w:val="22"/>
          <w:szCs w:val="22"/>
        </w:rPr>
        <w:t>uzavírají podle § 2079 a násl. zákona č. 89/2012 Sb., občanský zákoník, ve znění pozdějších předpisů (dále jen „</w:t>
      </w:r>
      <w:r w:rsidRPr="007A1550">
        <w:rPr>
          <w:rFonts w:ascii="Arial" w:hAnsi="Arial" w:cs="Arial"/>
          <w:b/>
          <w:sz w:val="22"/>
          <w:szCs w:val="22"/>
        </w:rPr>
        <w:t>zákon č. 89/2012 Sb.</w:t>
      </w:r>
      <w:r w:rsidRPr="007A1550">
        <w:rPr>
          <w:rFonts w:ascii="Arial" w:hAnsi="Arial" w:cs="Arial"/>
          <w:sz w:val="22"/>
          <w:szCs w:val="22"/>
        </w:rPr>
        <w:t>“), a podle zákona č. 219/2000 Sb., o majetku České republiky a jejím vystupování v právních vztazích, ve znění pozdějších předpisů (dále jen „</w:t>
      </w:r>
      <w:r w:rsidRPr="007A1550">
        <w:rPr>
          <w:rFonts w:ascii="Arial" w:hAnsi="Arial" w:cs="Arial"/>
          <w:b/>
          <w:sz w:val="22"/>
          <w:szCs w:val="22"/>
        </w:rPr>
        <w:t>zákon č. 219/2000 Sb.</w:t>
      </w:r>
      <w:r w:rsidRPr="007A1550">
        <w:rPr>
          <w:rFonts w:ascii="Arial" w:hAnsi="Arial" w:cs="Arial"/>
          <w:sz w:val="22"/>
          <w:szCs w:val="22"/>
        </w:rPr>
        <w:t>“) tuto</w:t>
      </w:r>
    </w:p>
    <w:p w14:paraId="1FA29D83" w14:textId="77777777" w:rsidR="007D2B83" w:rsidRPr="00C21883" w:rsidRDefault="007D2B83" w:rsidP="007D2B83">
      <w:pPr>
        <w:tabs>
          <w:tab w:val="left" w:pos="1635"/>
        </w:tabs>
        <w:jc w:val="both"/>
        <w:rPr>
          <w:rFonts w:ascii="Arial" w:hAnsi="Arial" w:cs="Arial"/>
          <w:spacing w:val="60"/>
          <w:sz w:val="22"/>
          <w:szCs w:val="22"/>
        </w:rPr>
      </w:pPr>
    </w:p>
    <w:p w14:paraId="3C8173A5" w14:textId="77777777" w:rsidR="007D2B83" w:rsidRPr="00201A52" w:rsidRDefault="007D2B83" w:rsidP="007D2B83">
      <w:pPr>
        <w:tabs>
          <w:tab w:val="left" w:pos="1635"/>
        </w:tabs>
        <w:jc w:val="center"/>
        <w:rPr>
          <w:rFonts w:ascii="Arial" w:hAnsi="Arial" w:cs="Arial"/>
          <w:b/>
          <w:spacing w:val="60"/>
          <w:sz w:val="28"/>
          <w:szCs w:val="28"/>
        </w:rPr>
      </w:pPr>
      <w:r w:rsidRPr="00201A52">
        <w:rPr>
          <w:rFonts w:ascii="Arial" w:hAnsi="Arial" w:cs="Arial"/>
          <w:b/>
          <w:spacing w:val="60"/>
          <w:sz w:val="28"/>
          <w:szCs w:val="28"/>
        </w:rPr>
        <w:t>KUPNÍ SMLOUVU</w:t>
      </w:r>
    </w:p>
    <w:p w14:paraId="43AA091B" w14:textId="017C720A" w:rsidR="008D0C1F" w:rsidRPr="008D0C1F" w:rsidRDefault="007D2B83" w:rsidP="008D0C1F">
      <w:pPr>
        <w:jc w:val="center"/>
        <w:rPr>
          <w:rFonts w:ascii="Arial" w:hAnsi="Arial" w:cs="Arial"/>
          <w:b/>
          <w:i/>
          <w:sz w:val="28"/>
          <w:szCs w:val="28"/>
        </w:rPr>
      </w:pPr>
      <w:r w:rsidRPr="008D0C1F">
        <w:rPr>
          <w:rFonts w:ascii="Arial" w:hAnsi="Arial" w:cs="Arial"/>
          <w:b/>
          <w:spacing w:val="60"/>
          <w:sz w:val="28"/>
          <w:szCs w:val="28"/>
        </w:rPr>
        <w:t>č</w:t>
      </w:r>
      <w:r w:rsidRPr="0009633D">
        <w:rPr>
          <w:rFonts w:ascii="Arial" w:hAnsi="Arial" w:cs="Arial"/>
          <w:b/>
          <w:spacing w:val="60"/>
          <w:sz w:val="28"/>
          <w:szCs w:val="28"/>
        </w:rPr>
        <w:t xml:space="preserve">. </w:t>
      </w:r>
      <w:r w:rsidR="008D0C1F" w:rsidRPr="0009633D">
        <w:rPr>
          <w:rFonts w:ascii="Arial" w:hAnsi="Arial" w:cs="Arial"/>
          <w:b/>
          <w:sz w:val="28"/>
          <w:szCs w:val="28"/>
        </w:rPr>
        <w:fldChar w:fldCharType="begin"/>
      </w:r>
      <w:r w:rsidR="008D0C1F" w:rsidRPr="0009633D">
        <w:rPr>
          <w:rFonts w:ascii="Arial" w:hAnsi="Arial" w:cs="Arial"/>
          <w:b/>
          <w:sz w:val="28"/>
          <w:szCs w:val="28"/>
        </w:rPr>
        <w:instrText xml:space="preserve"> DOCVARIABLE  KOD.KOD_CJ </w:instrText>
      </w:r>
      <w:r w:rsidR="008D0C1F" w:rsidRPr="0009633D">
        <w:rPr>
          <w:rFonts w:ascii="Arial" w:hAnsi="Arial" w:cs="Arial"/>
          <w:b/>
          <w:sz w:val="28"/>
          <w:szCs w:val="28"/>
        </w:rPr>
        <w:fldChar w:fldCharType="separate"/>
      </w:r>
      <w:r w:rsidR="008D0C1F" w:rsidRPr="0009633D">
        <w:rPr>
          <w:rFonts w:ascii="Arial" w:hAnsi="Arial" w:cs="Arial"/>
          <w:b/>
          <w:sz w:val="28"/>
          <w:szCs w:val="28"/>
        </w:rPr>
        <w:t>UZSVM/A/</w:t>
      </w:r>
      <w:proofErr w:type="spellStart"/>
      <w:r w:rsidR="0009633D" w:rsidRPr="0009633D">
        <w:rPr>
          <w:rFonts w:ascii="Arial" w:hAnsi="Arial" w:cs="Arial"/>
          <w:b/>
          <w:sz w:val="28"/>
          <w:szCs w:val="28"/>
        </w:rPr>
        <w:t>xxxx</w:t>
      </w:r>
      <w:proofErr w:type="spellEnd"/>
      <w:r w:rsidR="008D0C1F" w:rsidRPr="0009633D">
        <w:rPr>
          <w:rFonts w:ascii="Arial" w:hAnsi="Arial" w:cs="Arial"/>
          <w:b/>
          <w:sz w:val="28"/>
          <w:szCs w:val="28"/>
        </w:rPr>
        <w:t>/</w:t>
      </w:r>
      <w:proofErr w:type="gramStart"/>
      <w:r w:rsidR="008D0C1F" w:rsidRPr="0009633D">
        <w:rPr>
          <w:rFonts w:ascii="Arial" w:hAnsi="Arial" w:cs="Arial"/>
          <w:b/>
          <w:sz w:val="28"/>
          <w:szCs w:val="28"/>
        </w:rPr>
        <w:t>202</w:t>
      </w:r>
      <w:r w:rsidR="0009633D" w:rsidRPr="0009633D">
        <w:rPr>
          <w:rFonts w:ascii="Arial" w:hAnsi="Arial" w:cs="Arial"/>
          <w:b/>
          <w:sz w:val="28"/>
          <w:szCs w:val="28"/>
        </w:rPr>
        <w:t>5</w:t>
      </w:r>
      <w:r w:rsidR="008D0C1F" w:rsidRPr="0009633D">
        <w:rPr>
          <w:rFonts w:ascii="Arial" w:hAnsi="Arial" w:cs="Arial"/>
          <w:b/>
          <w:sz w:val="28"/>
          <w:szCs w:val="28"/>
        </w:rPr>
        <w:t>-HMU2</w:t>
      </w:r>
      <w:proofErr w:type="gramEnd"/>
      <w:r w:rsidR="008D0C1F" w:rsidRPr="0009633D">
        <w:rPr>
          <w:rFonts w:ascii="Arial" w:hAnsi="Arial" w:cs="Arial"/>
          <w:b/>
          <w:sz w:val="28"/>
          <w:szCs w:val="28"/>
        </w:rPr>
        <w:fldChar w:fldCharType="end"/>
      </w:r>
    </w:p>
    <w:p w14:paraId="6CC015BB" w14:textId="77777777" w:rsidR="007D2B83" w:rsidRPr="008C19E2" w:rsidRDefault="007D2B83" w:rsidP="007D2B83">
      <w:pPr>
        <w:ind w:left="426" w:hanging="426"/>
        <w:contextualSpacing/>
        <w:jc w:val="both"/>
        <w:rPr>
          <w:rFonts w:ascii="Arial" w:hAnsi="Arial" w:cs="Arial"/>
          <w:sz w:val="22"/>
          <w:szCs w:val="22"/>
        </w:rPr>
      </w:pPr>
    </w:p>
    <w:p w14:paraId="200E9455" w14:textId="77777777" w:rsidR="007D2B83" w:rsidRDefault="007D2B83" w:rsidP="007D2B83">
      <w:pPr>
        <w:keepNext/>
        <w:jc w:val="center"/>
        <w:outlineLvl w:val="0"/>
        <w:rPr>
          <w:rFonts w:ascii="Arial" w:hAnsi="Arial" w:cs="Arial"/>
          <w:b/>
          <w:sz w:val="22"/>
          <w:szCs w:val="22"/>
        </w:rPr>
      </w:pPr>
      <w:r w:rsidRPr="00201A52">
        <w:rPr>
          <w:rFonts w:ascii="Arial" w:hAnsi="Arial" w:cs="Arial"/>
          <w:b/>
          <w:sz w:val="22"/>
          <w:szCs w:val="22"/>
        </w:rPr>
        <w:t>Čl. I.</w:t>
      </w:r>
    </w:p>
    <w:p w14:paraId="6A5D3BD8" w14:textId="77777777" w:rsidR="007D2B83" w:rsidRPr="00201A52" w:rsidRDefault="007D2B83" w:rsidP="007D2B83">
      <w:pPr>
        <w:keepNext/>
        <w:jc w:val="center"/>
        <w:outlineLvl w:val="0"/>
        <w:rPr>
          <w:rFonts w:ascii="Arial" w:hAnsi="Arial" w:cs="Arial"/>
          <w:b/>
          <w:sz w:val="22"/>
          <w:szCs w:val="22"/>
        </w:rPr>
      </w:pPr>
    </w:p>
    <w:p w14:paraId="15CDCBCD" w14:textId="77777777" w:rsidR="007D2B83" w:rsidRDefault="007D2B83" w:rsidP="007D2B83">
      <w:pPr>
        <w:numPr>
          <w:ilvl w:val="0"/>
          <w:numId w:val="20"/>
        </w:numPr>
        <w:ind w:left="425" w:hanging="425"/>
        <w:jc w:val="both"/>
        <w:rPr>
          <w:rFonts w:ascii="Arial" w:hAnsi="Arial" w:cs="Arial"/>
          <w:sz w:val="22"/>
          <w:szCs w:val="22"/>
        </w:rPr>
      </w:pPr>
      <w:r>
        <w:rPr>
          <w:rFonts w:ascii="Arial" w:hAnsi="Arial" w:cs="Arial"/>
          <w:sz w:val="22"/>
          <w:szCs w:val="22"/>
        </w:rPr>
        <w:t>Česká republika je vlastníkem níže uvedených nemovitých věcí:</w:t>
      </w:r>
    </w:p>
    <w:p w14:paraId="13103464" w14:textId="77777777" w:rsidR="007D2B83" w:rsidRDefault="007D2B83" w:rsidP="007D2B83">
      <w:pPr>
        <w:jc w:val="both"/>
        <w:rPr>
          <w:rFonts w:ascii="Arial" w:hAnsi="Arial" w:cs="Arial"/>
          <w:bCs/>
          <w:sz w:val="22"/>
          <w:szCs w:val="22"/>
        </w:rPr>
      </w:pPr>
    </w:p>
    <w:p w14:paraId="6FB6ADA7" w14:textId="77777777" w:rsidR="007D2B83" w:rsidRPr="007A2842" w:rsidRDefault="007D2B83" w:rsidP="007D2B83">
      <w:pPr>
        <w:tabs>
          <w:tab w:val="center" w:pos="4536"/>
          <w:tab w:val="left" w:pos="5222"/>
        </w:tabs>
        <w:ind w:left="425"/>
        <w:jc w:val="both"/>
        <w:rPr>
          <w:rFonts w:ascii="Arial" w:hAnsi="Arial" w:cs="Arial"/>
          <w:b/>
          <w:color w:val="000000"/>
          <w:sz w:val="22"/>
          <w:szCs w:val="22"/>
          <w:u w:val="single"/>
        </w:rPr>
      </w:pPr>
      <w:r>
        <w:rPr>
          <w:rFonts w:ascii="Arial" w:hAnsi="Arial" w:cs="Arial"/>
          <w:b/>
          <w:color w:val="000000"/>
          <w:sz w:val="22"/>
          <w:szCs w:val="22"/>
          <w:u w:val="single"/>
        </w:rPr>
        <w:t>Pozemky:</w:t>
      </w:r>
    </w:p>
    <w:p w14:paraId="4E30CAE4" w14:textId="77777777" w:rsidR="007D2B83"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DF285C">
        <w:rPr>
          <w:rFonts w:ascii="Arial" w:hAnsi="Arial" w:cs="Arial"/>
          <w:bCs/>
          <w:color w:val="000000"/>
          <w:sz w:val="22"/>
          <w:szCs w:val="22"/>
        </w:rPr>
        <w:t>parcela číslo: 135/1</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Veleslavín, č. p. 83, jiná stavba;</w:t>
      </w:r>
    </w:p>
    <w:p w14:paraId="40E463F8"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14DC0474" w14:textId="77777777" w:rsidR="007D2B83"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DF285C">
        <w:rPr>
          <w:rFonts w:ascii="Arial" w:hAnsi="Arial" w:cs="Arial"/>
          <w:bCs/>
          <w:color w:val="000000"/>
          <w:sz w:val="22"/>
          <w:szCs w:val="22"/>
        </w:rPr>
        <w:lastRenderedPageBreak/>
        <w:t>parcela číslo: 135/2</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 xml:space="preserve">oučástí je stavba: bez čp/če, jiná stavba; </w:t>
      </w:r>
    </w:p>
    <w:p w14:paraId="57A38412"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370E8DA4" w14:textId="77777777" w:rsidR="007D2B83"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DF285C">
        <w:rPr>
          <w:rFonts w:ascii="Arial" w:hAnsi="Arial" w:cs="Arial"/>
          <w:bCs/>
          <w:color w:val="000000"/>
          <w:sz w:val="22"/>
          <w:szCs w:val="22"/>
        </w:rPr>
        <w:t>parcela číslo: 136</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 xml:space="preserve">oučástí je stavba: Veleslavín, č. p. 84, jiná stavba; </w:t>
      </w:r>
    </w:p>
    <w:p w14:paraId="445CA405"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310D2CAF" w14:textId="77777777" w:rsidR="007D2B83"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DF285C">
        <w:rPr>
          <w:rFonts w:ascii="Arial" w:hAnsi="Arial" w:cs="Arial"/>
          <w:bCs/>
          <w:color w:val="000000"/>
          <w:sz w:val="22"/>
          <w:szCs w:val="22"/>
        </w:rPr>
        <w:t>parcela číslo: 137</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Veleslavín, č. p. 139, jiná stavba;</w:t>
      </w:r>
    </w:p>
    <w:p w14:paraId="6177F962"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52A70D33" w14:textId="77777777" w:rsidR="007D2B83"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DF285C">
        <w:rPr>
          <w:rFonts w:ascii="Arial" w:hAnsi="Arial" w:cs="Arial"/>
          <w:bCs/>
          <w:color w:val="000000"/>
          <w:sz w:val="22"/>
          <w:szCs w:val="22"/>
        </w:rPr>
        <w:t>parcela číslo: 138</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Veleslavín, č. p. 1, jiná stavba;</w:t>
      </w:r>
    </w:p>
    <w:p w14:paraId="6DB24D3E"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6C4A3D0E" w14:textId="1F7E1EE7" w:rsidR="007D2B83" w:rsidRPr="007A2842"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230766">
        <w:rPr>
          <w:rFonts w:ascii="Arial" w:hAnsi="Arial" w:cs="Arial"/>
          <w:bCs/>
          <w:color w:val="000000"/>
          <w:sz w:val="22"/>
          <w:szCs w:val="22"/>
        </w:rPr>
        <w:t>parcela číslo: 139</w:t>
      </w:r>
      <w:r>
        <w:rPr>
          <w:rFonts w:ascii="Arial" w:hAnsi="Arial" w:cs="Arial"/>
          <w:b w:val="0"/>
          <w:bCs/>
          <w:color w:val="000000"/>
          <w:sz w:val="22"/>
          <w:szCs w:val="22"/>
        </w:rPr>
        <w:t>, druh pozemku: zastavěná plocha a nádvoří, způsob ochrany: nemovitá kulturní památka</w:t>
      </w:r>
      <w:r w:rsidR="00DA0AD1">
        <w:rPr>
          <w:rFonts w:ascii="Arial" w:hAnsi="Arial" w:cs="Arial"/>
          <w:b w:val="0"/>
          <w:bCs/>
          <w:color w:val="000000"/>
          <w:sz w:val="22"/>
          <w:szCs w:val="22"/>
        </w:rPr>
        <w:t>.</w:t>
      </w:r>
      <w:r>
        <w:rPr>
          <w:rFonts w:ascii="Arial" w:hAnsi="Arial" w:cs="Arial"/>
          <w:b w:val="0"/>
          <w:bCs/>
          <w:color w:val="000000"/>
          <w:sz w:val="22"/>
          <w:szCs w:val="22"/>
        </w:rPr>
        <w:t xml:space="preserve"> S</w:t>
      </w:r>
      <w:r>
        <w:rPr>
          <w:rFonts w:ascii="Arial" w:hAnsi="Arial" w:cs="Arial"/>
          <w:b w:val="0"/>
          <w:sz w:val="22"/>
          <w:szCs w:val="22"/>
        </w:rPr>
        <w:t>oučástí je stavba: bez čp/če, jiná stavba</w:t>
      </w:r>
      <w:r>
        <w:rPr>
          <w:rFonts w:ascii="Arial" w:hAnsi="Arial" w:cs="Arial"/>
          <w:b w:val="0"/>
          <w:bCs/>
          <w:color w:val="000000"/>
          <w:sz w:val="22"/>
          <w:szCs w:val="22"/>
        </w:rPr>
        <w:t>;</w:t>
      </w:r>
    </w:p>
    <w:p w14:paraId="771533E6"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0374FB77" w14:textId="77777777" w:rsidR="007D2B83" w:rsidRPr="007A2842"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230766">
        <w:rPr>
          <w:rFonts w:ascii="Arial" w:hAnsi="Arial" w:cs="Arial"/>
          <w:bCs/>
          <w:color w:val="000000"/>
          <w:sz w:val="22"/>
          <w:szCs w:val="22"/>
        </w:rPr>
        <w:t>parcela číslo: 140</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bez čp/če, jiná stavba</w:t>
      </w:r>
      <w:r>
        <w:rPr>
          <w:rFonts w:ascii="Arial" w:hAnsi="Arial" w:cs="Arial"/>
          <w:b w:val="0"/>
          <w:bCs/>
          <w:color w:val="000000"/>
          <w:sz w:val="22"/>
          <w:szCs w:val="22"/>
        </w:rPr>
        <w:t>;</w:t>
      </w:r>
      <w:r w:rsidRPr="007A2842">
        <w:rPr>
          <w:rFonts w:ascii="Arial" w:hAnsi="Arial" w:cs="Arial"/>
          <w:b w:val="0"/>
          <w:sz w:val="22"/>
          <w:szCs w:val="22"/>
        </w:rPr>
        <w:t xml:space="preserve"> </w:t>
      </w:r>
    </w:p>
    <w:p w14:paraId="39DFAFEA"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556C79E0" w14:textId="77777777" w:rsidR="007D2B83" w:rsidRPr="007A2842"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230766">
        <w:rPr>
          <w:rFonts w:ascii="Arial" w:hAnsi="Arial" w:cs="Arial"/>
          <w:bCs/>
          <w:color w:val="000000"/>
          <w:sz w:val="22"/>
          <w:szCs w:val="22"/>
        </w:rPr>
        <w:t>parcela číslo: 141</w:t>
      </w:r>
      <w:r>
        <w:rPr>
          <w:rFonts w:ascii="Arial" w:hAnsi="Arial" w:cs="Arial"/>
          <w:b w:val="0"/>
          <w:bCs/>
          <w:color w:val="000000"/>
          <w:sz w:val="22"/>
          <w:szCs w:val="22"/>
        </w:rPr>
        <w:t>, druh pozemku: ostatní plocha, způsob využití: jiná plocha, způsob ochrany: nemovitá kulturní památka;</w:t>
      </w:r>
    </w:p>
    <w:p w14:paraId="3D8C665C"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4E3FA50C" w14:textId="77777777" w:rsidR="007D2B83" w:rsidRPr="00165DC8" w:rsidRDefault="007D2B83" w:rsidP="007D2B83">
      <w:pPr>
        <w:pStyle w:val="para"/>
        <w:numPr>
          <w:ilvl w:val="0"/>
          <w:numId w:val="29"/>
        </w:numPr>
        <w:tabs>
          <w:tab w:val="clear" w:pos="709"/>
          <w:tab w:val="center" w:pos="4536"/>
          <w:tab w:val="left" w:pos="5222"/>
        </w:tabs>
        <w:jc w:val="both"/>
        <w:rPr>
          <w:rFonts w:ascii="Arial" w:hAnsi="Arial" w:cs="Arial"/>
          <w:bCs/>
          <w:color w:val="000000"/>
          <w:sz w:val="22"/>
          <w:szCs w:val="22"/>
        </w:rPr>
      </w:pPr>
      <w:r w:rsidRPr="00230766">
        <w:rPr>
          <w:rFonts w:ascii="Arial" w:hAnsi="Arial" w:cs="Arial"/>
          <w:bCs/>
          <w:color w:val="000000"/>
          <w:sz w:val="22"/>
          <w:szCs w:val="22"/>
        </w:rPr>
        <w:t>parcela číslo: 142/1</w:t>
      </w:r>
      <w:r w:rsidRPr="007A1550">
        <w:rPr>
          <w:rFonts w:ascii="Arial" w:hAnsi="Arial" w:cs="Arial"/>
          <w:b w:val="0"/>
          <w:bCs/>
          <w:color w:val="000000"/>
          <w:sz w:val="22"/>
          <w:szCs w:val="22"/>
        </w:rPr>
        <w:t>, druh pozemku: ostatní plocha, způsob využití: zeleň, způsob ochrany: nemovitá kulturní památka;</w:t>
      </w:r>
    </w:p>
    <w:p w14:paraId="7AAB9E17" w14:textId="77777777" w:rsidR="007D2B83" w:rsidRPr="00165DC8" w:rsidRDefault="007D2B83" w:rsidP="007D2B83">
      <w:pPr>
        <w:pStyle w:val="para"/>
        <w:tabs>
          <w:tab w:val="clear" w:pos="709"/>
          <w:tab w:val="center" w:pos="4536"/>
          <w:tab w:val="left" w:pos="5222"/>
        </w:tabs>
        <w:ind w:left="720"/>
        <w:jc w:val="both"/>
        <w:rPr>
          <w:rFonts w:ascii="Arial" w:hAnsi="Arial" w:cs="Arial"/>
          <w:bCs/>
          <w:color w:val="000000"/>
          <w:sz w:val="22"/>
          <w:szCs w:val="22"/>
        </w:rPr>
      </w:pPr>
    </w:p>
    <w:p w14:paraId="24DCC54E" w14:textId="77777777" w:rsidR="007D2B83"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230766">
        <w:rPr>
          <w:rFonts w:ascii="Arial" w:hAnsi="Arial" w:cs="Arial"/>
          <w:bCs/>
          <w:color w:val="000000"/>
          <w:sz w:val="22"/>
          <w:szCs w:val="22"/>
        </w:rPr>
        <w:t>parcela číslo: 142/2</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 xml:space="preserve">oučástí je stavba: bez čp/če, jiná stavba; </w:t>
      </w:r>
    </w:p>
    <w:p w14:paraId="4489F902"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7C2299FD" w14:textId="77777777" w:rsidR="007D2B83"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230766">
        <w:rPr>
          <w:rFonts w:ascii="Arial" w:hAnsi="Arial" w:cs="Arial"/>
          <w:bCs/>
          <w:color w:val="000000"/>
          <w:sz w:val="22"/>
          <w:szCs w:val="22"/>
        </w:rPr>
        <w:t>parcela číslo: 142/3</w:t>
      </w:r>
      <w:r>
        <w:rPr>
          <w:rFonts w:ascii="Arial" w:hAnsi="Arial" w:cs="Arial"/>
          <w:b w:val="0"/>
          <w:bCs/>
          <w:color w:val="000000"/>
          <w:sz w:val="22"/>
          <w:szCs w:val="22"/>
        </w:rPr>
        <w:t>, druh pozemku: zastavěná plocha a nádvoří, způsob ochrany: nemovitá kulturní památka. S</w:t>
      </w:r>
      <w:r>
        <w:rPr>
          <w:rFonts w:ascii="Arial" w:hAnsi="Arial" w:cs="Arial"/>
          <w:b w:val="0"/>
          <w:sz w:val="22"/>
          <w:szCs w:val="22"/>
        </w:rPr>
        <w:t>oučástí je stavba: bez čp/če, jiná stavba;</w:t>
      </w:r>
    </w:p>
    <w:p w14:paraId="567A7E10" w14:textId="77777777" w:rsidR="007D2B83" w:rsidRDefault="007D2B83" w:rsidP="007D2B83">
      <w:pPr>
        <w:pStyle w:val="para"/>
        <w:tabs>
          <w:tab w:val="clear" w:pos="709"/>
          <w:tab w:val="center" w:pos="4536"/>
          <w:tab w:val="left" w:pos="5222"/>
        </w:tabs>
        <w:jc w:val="both"/>
        <w:rPr>
          <w:rFonts w:ascii="Arial" w:hAnsi="Arial" w:cs="Arial"/>
          <w:b w:val="0"/>
          <w:sz w:val="22"/>
          <w:szCs w:val="22"/>
        </w:rPr>
      </w:pPr>
    </w:p>
    <w:p w14:paraId="34430F18" w14:textId="77777777" w:rsidR="007D2B83" w:rsidRDefault="007D2B83" w:rsidP="007D2B83">
      <w:pPr>
        <w:pStyle w:val="para"/>
        <w:numPr>
          <w:ilvl w:val="0"/>
          <w:numId w:val="29"/>
        </w:numPr>
        <w:tabs>
          <w:tab w:val="clear" w:pos="709"/>
          <w:tab w:val="center" w:pos="4536"/>
          <w:tab w:val="left" w:pos="5222"/>
        </w:tabs>
        <w:jc w:val="both"/>
        <w:rPr>
          <w:rFonts w:ascii="Arial" w:hAnsi="Arial" w:cs="Arial"/>
          <w:b w:val="0"/>
          <w:sz w:val="22"/>
          <w:szCs w:val="22"/>
        </w:rPr>
      </w:pPr>
      <w:r w:rsidRPr="00230766">
        <w:rPr>
          <w:rFonts w:ascii="Arial" w:hAnsi="Arial" w:cs="Arial"/>
          <w:bCs/>
          <w:color w:val="000000"/>
          <w:sz w:val="22"/>
          <w:szCs w:val="22"/>
        </w:rPr>
        <w:t>parcela číslo: 142/4</w:t>
      </w:r>
      <w:r>
        <w:rPr>
          <w:rFonts w:ascii="Arial" w:hAnsi="Arial" w:cs="Arial"/>
          <w:b w:val="0"/>
          <w:bCs/>
          <w:color w:val="000000"/>
          <w:sz w:val="22"/>
          <w:szCs w:val="22"/>
        </w:rPr>
        <w:t>, druh pozemku: ostatní plocha, způsob využití: jiná plocha, způsob ochrany: nemovitá kulturní památka;</w:t>
      </w:r>
    </w:p>
    <w:p w14:paraId="0BA6D90C" w14:textId="77777777" w:rsidR="007D2B83" w:rsidRDefault="007D2B83" w:rsidP="007D2B83">
      <w:pPr>
        <w:pStyle w:val="para"/>
        <w:tabs>
          <w:tab w:val="clear" w:pos="709"/>
          <w:tab w:val="center" w:pos="4536"/>
          <w:tab w:val="left" w:pos="5222"/>
        </w:tabs>
        <w:ind w:left="720"/>
        <w:jc w:val="both"/>
        <w:rPr>
          <w:rFonts w:ascii="Arial" w:hAnsi="Arial" w:cs="Arial"/>
          <w:b w:val="0"/>
          <w:sz w:val="22"/>
          <w:szCs w:val="22"/>
        </w:rPr>
      </w:pPr>
    </w:p>
    <w:p w14:paraId="1AE16639" w14:textId="77777777" w:rsidR="007D2B83" w:rsidRDefault="007D2B83" w:rsidP="007D2B83">
      <w:pPr>
        <w:pStyle w:val="para"/>
        <w:ind w:left="426"/>
        <w:jc w:val="both"/>
        <w:rPr>
          <w:rFonts w:ascii="Arial" w:hAnsi="Arial" w:cs="Arial"/>
          <w:b w:val="0"/>
          <w:sz w:val="22"/>
          <w:szCs w:val="22"/>
        </w:rPr>
      </w:pPr>
      <w:r>
        <w:rPr>
          <w:rFonts w:ascii="Arial" w:hAnsi="Arial" w:cs="Arial"/>
          <w:b w:val="0"/>
          <w:sz w:val="22"/>
          <w:szCs w:val="22"/>
        </w:rPr>
        <w:t xml:space="preserve">to vše zapsané na listu vlastnictví č. 60000, pro katastrální území </w:t>
      </w:r>
      <w:r w:rsidRPr="000C59A6">
        <w:rPr>
          <w:rFonts w:ascii="Arial" w:hAnsi="Arial" w:cs="Arial"/>
          <w:sz w:val="22"/>
          <w:szCs w:val="22"/>
        </w:rPr>
        <w:t>Veleslavín</w:t>
      </w:r>
      <w:r>
        <w:rPr>
          <w:rFonts w:ascii="Arial" w:hAnsi="Arial" w:cs="Arial"/>
          <w:b w:val="0"/>
          <w:sz w:val="22"/>
          <w:szCs w:val="22"/>
        </w:rPr>
        <w:t xml:space="preserve">, obec Praha, v katastru nemovitostí vedeném Katastrálním úřadem pro hlavní město Prahu, Katastrálním pracovištěm Praha </w:t>
      </w:r>
      <w:r w:rsidRPr="00182EA7">
        <w:rPr>
          <w:rFonts w:ascii="Arial" w:hAnsi="Arial" w:cs="Arial"/>
          <w:b w:val="0"/>
          <w:sz w:val="22"/>
          <w:szCs w:val="22"/>
        </w:rPr>
        <w:t>(dále jen</w:t>
      </w:r>
      <w:r>
        <w:rPr>
          <w:rFonts w:ascii="Arial" w:hAnsi="Arial" w:cs="Arial"/>
          <w:sz w:val="22"/>
          <w:szCs w:val="22"/>
        </w:rPr>
        <w:t xml:space="preserve"> „převáděný majetek“</w:t>
      </w:r>
      <w:r w:rsidRPr="00182EA7">
        <w:rPr>
          <w:rFonts w:ascii="Arial" w:hAnsi="Arial" w:cs="Arial"/>
          <w:b w:val="0"/>
          <w:sz w:val="22"/>
          <w:szCs w:val="22"/>
        </w:rPr>
        <w:t>).</w:t>
      </w:r>
    </w:p>
    <w:p w14:paraId="541B4969" w14:textId="77777777" w:rsidR="007D2B83" w:rsidRDefault="007D2B83" w:rsidP="007D2B83">
      <w:pPr>
        <w:pStyle w:val="para"/>
        <w:ind w:left="426"/>
        <w:jc w:val="both"/>
        <w:rPr>
          <w:rFonts w:ascii="Arial" w:hAnsi="Arial"/>
          <w:sz w:val="22"/>
        </w:rPr>
      </w:pPr>
    </w:p>
    <w:p w14:paraId="35DC1D88" w14:textId="77777777" w:rsidR="007D2B83" w:rsidRPr="003777BE" w:rsidRDefault="007D2B83" w:rsidP="007D2B83">
      <w:pPr>
        <w:widowControl w:val="0"/>
        <w:tabs>
          <w:tab w:val="left" w:pos="3245"/>
        </w:tabs>
        <w:spacing w:after="225"/>
        <w:ind w:left="426" w:right="-2"/>
        <w:jc w:val="both"/>
        <w:rPr>
          <w:rFonts w:ascii="Arial" w:hAnsi="Arial" w:cs="Arial"/>
          <w:sz w:val="22"/>
          <w:szCs w:val="22"/>
        </w:rPr>
      </w:pPr>
      <w:r w:rsidRPr="00FE7403">
        <w:rPr>
          <w:rFonts w:ascii="Arial" w:hAnsi="Arial" w:cs="Arial"/>
          <w:sz w:val="22"/>
          <w:szCs w:val="22"/>
        </w:rPr>
        <w:t xml:space="preserve">Předmětem převodu jsou taktéž </w:t>
      </w:r>
      <w:r w:rsidRPr="0011457A">
        <w:rPr>
          <w:rFonts w:ascii="Arial" w:eastAsia="Arial" w:hAnsi="Arial" w:cs="Arial"/>
          <w:sz w:val="22"/>
          <w:szCs w:val="22"/>
        </w:rPr>
        <w:t>součás</w:t>
      </w:r>
      <w:r>
        <w:rPr>
          <w:rFonts w:ascii="Arial" w:eastAsia="Arial" w:hAnsi="Arial" w:cs="Arial"/>
          <w:sz w:val="22"/>
          <w:szCs w:val="22"/>
        </w:rPr>
        <w:t>ti převáděného majetku, zejména zařízení budov – tři výměníkové stanice a m</w:t>
      </w:r>
      <w:r w:rsidRPr="006B035B">
        <w:rPr>
          <w:rFonts w:ascii="Arial" w:eastAsia="Arial" w:hAnsi="Arial" w:cs="Arial"/>
          <w:sz w:val="22"/>
          <w:szCs w:val="22"/>
        </w:rPr>
        <w:t>ajetek kulturní hodnoty</w:t>
      </w:r>
      <w:r>
        <w:rPr>
          <w:rFonts w:ascii="Arial" w:eastAsia="Arial" w:hAnsi="Arial" w:cs="Arial"/>
          <w:sz w:val="22"/>
          <w:szCs w:val="22"/>
        </w:rPr>
        <w:t xml:space="preserve"> uvedený v čl. IV odst. 1 této smlouvy.</w:t>
      </w:r>
    </w:p>
    <w:p w14:paraId="5865C2D2" w14:textId="77777777" w:rsidR="007D2B83" w:rsidRDefault="007D2B83" w:rsidP="007D2B83">
      <w:pPr>
        <w:pStyle w:val="vnintext"/>
        <w:numPr>
          <w:ilvl w:val="0"/>
          <w:numId w:val="20"/>
        </w:numPr>
        <w:tabs>
          <w:tab w:val="clear" w:pos="360"/>
        </w:tabs>
        <w:rPr>
          <w:rFonts w:ascii="Arial" w:hAnsi="Arial" w:cs="Arial"/>
          <w:sz w:val="22"/>
          <w:szCs w:val="22"/>
        </w:rPr>
      </w:pPr>
      <w:r>
        <w:rPr>
          <w:rFonts w:ascii="Arial" w:hAnsi="Arial" w:cs="Arial"/>
          <w:sz w:val="22"/>
          <w:szCs w:val="22"/>
        </w:rPr>
        <w:t>Úřad pro zastupování státu ve věcech majetkových je příslušný hospodařit s převáděným majetkem na základě Zápisu o změně příslušnosti hospodařit s majetkem státu č. 2015/49527-32 ze dne 23. 9. 2015, s právními účinky ke dni 30. 9. 2015, a to ve smyslu § 9 zákona č. 219/2000 Sb.</w:t>
      </w:r>
    </w:p>
    <w:p w14:paraId="52EFD904" w14:textId="77777777" w:rsidR="007D2B83" w:rsidRDefault="007D2B83" w:rsidP="007D2B83">
      <w:pPr>
        <w:jc w:val="both"/>
        <w:rPr>
          <w:rFonts w:ascii="Arial" w:hAnsi="Arial" w:cs="Arial"/>
          <w:sz w:val="22"/>
          <w:szCs w:val="22"/>
        </w:rPr>
      </w:pPr>
    </w:p>
    <w:p w14:paraId="5665496A" w14:textId="77777777" w:rsidR="007D2B83" w:rsidRDefault="007D2B83" w:rsidP="007D2B83">
      <w:pPr>
        <w:numPr>
          <w:ilvl w:val="0"/>
          <w:numId w:val="20"/>
        </w:numPr>
        <w:ind w:left="425" w:hanging="425"/>
        <w:jc w:val="both"/>
        <w:rPr>
          <w:rFonts w:ascii="Arial" w:hAnsi="Arial" w:cs="Arial"/>
          <w:sz w:val="22"/>
          <w:szCs w:val="22"/>
        </w:rPr>
      </w:pPr>
      <w:r>
        <w:rPr>
          <w:rFonts w:ascii="Arial" w:hAnsi="Arial" w:cs="Arial"/>
          <w:sz w:val="22"/>
          <w:szCs w:val="22"/>
        </w:rPr>
        <w:t xml:space="preserve">Tato kupní smlouva je uzavírána na základě výsledků výběrového řízení s aukcí elektronickou formou (dále jen „elektronická aukce“) uskutečněného prostřednictvím Elektronického aukčního systému prodávajícího pod ID elektronické aukce </w:t>
      </w:r>
      <w:r>
        <w:rPr>
          <w:rFonts w:ascii="Arial" w:hAnsi="Arial" w:cs="Arial"/>
          <w:sz w:val="22"/>
          <w:szCs w:val="22"/>
          <w:highlight w:val="lightGray"/>
        </w:rPr>
        <w:t>……..</w:t>
      </w:r>
      <w:r>
        <w:rPr>
          <w:rFonts w:ascii="Arial" w:hAnsi="Arial" w:cs="Arial"/>
          <w:sz w:val="22"/>
          <w:szCs w:val="22"/>
        </w:rPr>
        <w:t>.</w:t>
      </w:r>
    </w:p>
    <w:p w14:paraId="06BE54FB" w14:textId="77777777" w:rsidR="007D2B83" w:rsidRDefault="007D2B83" w:rsidP="007D2B83">
      <w:pPr>
        <w:ind w:left="425"/>
        <w:jc w:val="both"/>
        <w:rPr>
          <w:rFonts w:ascii="Arial" w:hAnsi="Arial" w:cs="Arial"/>
          <w:sz w:val="22"/>
          <w:szCs w:val="22"/>
        </w:rPr>
      </w:pPr>
    </w:p>
    <w:p w14:paraId="4ECEE31F" w14:textId="77777777" w:rsidR="007D2B83" w:rsidRDefault="007D2B83" w:rsidP="007D2B83">
      <w:pPr>
        <w:keepNext/>
        <w:jc w:val="center"/>
        <w:outlineLvl w:val="0"/>
        <w:rPr>
          <w:rFonts w:ascii="Arial" w:hAnsi="Arial" w:cs="Arial"/>
          <w:b/>
          <w:sz w:val="22"/>
          <w:szCs w:val="22"/>
        </w:rPr>
      </w:pPr>
      <w:r>
        <w:rPr>
          <w:rFonts w:ascii="Arial" w:hAnsi="Arial" w:cs="Arial"/>
          <w:b/>
          <w:sz w:val="22"/>
          <w:szCs w:val="22"/>
        </w:rPr>
        <w:t>Čl. II.</w:t>
      </w:r>
    </w:p>
    <w:p w14:paraId="71EBF01B" w14:textId="77777777" w:rsidR="007D2B83" w:rsidRDefault="007D2B83" w:rsidP="007D2B83">
      <w:pPr>
        <w:spacing w:before="60"/>
        <w:rPr>
          <w:rFonts w:ascii="Arial" w:hAnsi="Arial" w:cs="Arial"/>
          <w:bCs/>
          <w:sz w:val="22"/>
          <w:szCs w:val="22"/>
        </w:rPr>
      </w:pPr>
    </w:p>
    <w:p w14:paraId="03671F78" w14:textId="77777777" w:rsidR="007D2B83" w:rsidRDefault="007D2B83" w:rsidP="007D2B83">
      <w:pPr>
        <w:numPr>
          <w:ilvl w:val="0"/>
          <w:numId w:val="21"/>
        </w:numPr>
        <w:ind w:left="425" w:hanging="425"/>
        <w:jc w:val="both"/>
        <w:rPr>
          <w:rFonts w:ascii="Arial" w:hAnsi="Arial" w:cs="Arial"/>
          <w:sz w:val="22"/>
          <w:szCs w:val="22"/>
        </w:rPr>
      </w:pPr>
      <w:r>
        <w:rPr>
          <w:rFonts w:ascii="Arial" w:hAnsi="Arial" w:cs="Arial"/>
          <w:sz w:val="22"/>
          <w:szCs w:val="22"/>
        </w:rPr>
        <w:t>Prodávající převádí touto smlouvou kupujícímu vlastnické právo k převáděnému majetku se všemi součástmi a s příslušenstvím, právy a povinnostmi</w:t>
      </w:r>
      <w:r>
        <w:rPr>
          <w:rFonts w:ascii="Arial" w:hAnsi="Arial" w:cs="Arial"/>
          <w:i/>
          <w:sz w:val="22"/>
          <w:szCs w:val="22"/>
        </w:rPr>
        <w:t xml:space="preserve">, </w:t>
      </w:r>
      <w:r>
        <w:rPr>
          <w:rFonts w:ascii="Arial" w:hAnsi="Arial" w:cs="Arial"/>
          <w:sz w:val="22"/>
          <w:szCs w:val="22"/>
        </w:rPr>
        <w:t>a to za kupní cenu stanovenou na základě uskutečněné elektronické aukce v Čl. II. odst. 2. této smlouvy. Kupující toto právo za kupní cenu uvedenou v Čl. II. odst. 2. této smlouvy přijímá.</w:t>
      </w:r>
    </w:p>
    <w:p w14:paraId="262EE230" w14:textId="77777777" w:rsidR="007D2B83" w:rsidRDefault="007D2B83" w:rsidP="007D2B83">
      <w:pPr>
        <w:ind w:left="357" w:hanging="357"/>
        <w:jc w:val="both"/>
        <w:rPr>
          <w:rFonts w:ascii="Arial" w:hAnsi="Arial" w:cs="Arial"/>
          <w:sz w:val="22"/>
          <w:szCs w:val="22"/>
        </w:rPr>
      </w:pPr>
    </w:p>
    <w:p w14:paraId="6FA809A0" w14:textId="3C2D402F" w:rsidR="007D2B83" w:rsidRPr="00DD1B2F" w:rsidRDefault="007D2B83" w:rsidP="007D2B83">
      <w:pPr>
        <w:jc w:val="both"/>
        <w:rPr>
          <w:rFonts w:ascii="Arial" w:hAnsi="Arial" w:cs="Arial"/>
          <w:b/>
          <w:sz w:val="22"/>
          <w:szCs w:val="22"/>
          <w:u w:val="single"/>
        </w:rPr>
      </w:pPr>
      <w:r>
        <w:rPr>
          <w:rFonts w:ascii="Arial" w:hAnsi="Arial" w:cs="Arial"/>
          <w:b/>
          <w:sz w:val="22"/>
          <w:szCs w:val="22"/>
          <w:u w:val="single"/>
        </w:rPr>
        <w:t>(</w:t>
      </w:r>
      <w:proofErr w:type="gramStart"/>
      <w:r>
        <w:rPr>
          <w:rFonts w:ascii="Arial" w:hAnsi="Arial" w:cs="Arial"/>
          <w:b/>
          <w:sz w:val="22"/>
          <w:szCs w:val="22"/>
          <w:u w:val="single"/>
        </w:rPr>
        <w:t>Varianta - pokud</w:t>
      </w:r>
      <w:proofErr w:type="gramEnd"/>
      <w:r>
        <w:rPr>
          <w:rFonts w:ascii="Arial" w:hAnsi="Arial" w:cs="Arial"/>
          <w:b/>
          <w:sz w:val="22"/>
          <w:szCs w:val="22"/>
          <w:u w:val="single"/>
        </w:rPr>
        <w:t xml:space="preserve"> kupující nabývá majetek do společného jmění </w:t>
      </w:r>
      <w:r w:rsidRPr="00DD1B2F">
        <w:rPr>
          <w:rFonts w:ascii="Arial" w:hAnsi="Arial" w:cs="Arial"/>
          <w:b/>
          <w:sz w:val="22"/>
          <w:szCs w:val="22"/>
          <w:u w:val="single"/>
        </w:rPr>
        <w:t>manželů</w:t>
      </w:r>
      <w:r w:rsidR="00D814DA" w:rsidRPr="00DD1B2F">
        <w:rPr>
          <w:rFonts w:ascii="Arial" w:hAnsi="Arial" w:cs="Arial"/>
          <w:b/>
          <w:sz w:val="22"/>
          <w:szCs w:val="22"/>
          <w:u w:val="single"/>
        </w:rPr>
        <w:t>/partnerů</w:t>
      </w:r>
      <w:r w:rsidRPr="00DD1B2F">
        <w:rPr>
          <w:rFonts w:ascii="Arial" w:hAnsi="Arial" w:cs="Arial"/>
          <w:b/>
          <w:sz w:val="22"/>
          <w:szCs w:val="22"/>
          <w:u w:val="single"/>
        </w:rPr>
        <w:t>)</w:t>
      </w:r>
    </w:p>
    <w:p w14:paraId="1C863630" w14:textId="60D62478" w:rsidR="007D2B83" w:rsidRDefault="007D2B83" w:rsidP="007D2B83">
      <w:pPr>
        <w:ind w:left="425"/>
        <w:jc w:val="both"/>
        <w:rPr>
          <w:rFonts w:ascii="Arial" w:hAnsi="Arial" w:cs="Arial"/>
          <w:sz w:val="22"/>
          <w:szCs w:val="22"/>
        </w:rPr>
      </w:pPr>
      <w:r w:rsidRPr="00DD1B2F">
        <w:rPr>
          <w:rFonts w:ascii="Arial" w:hAnsi="Arial" w:cs="Arial"/>
          <w:sz w:val="22"/>
          <w:szCs w:val="22"/>
        </w:rPr>
        <w:lastRenderedPageBreak/>
        <w:t>Prodávající převádí touto smlouvou kupujícímu vlastnické právo k převáděnému majetku se všemi součástmi a s příslušenstvím, právy a povinnostmi</w:t>
      </w:r>
      <w:r w:rsidRPr="00DD1B2F">
        <w:rPr>
          <w:rFonts w:ascii="Arial" w:hAnsi="Arial" w:cs="Arial"/>
          <w:i/>
          <w:sz w:val="22"/>
          <w:szCs w:val="22"/>
        </w:rPr>
        <w:t xml:space="preserve">, </w:t>
      </w:r>
      <w:r w:rsidRPr="00DD1B2F">
        <w:rPr>
          <w:rFonts w:ascii="Arial" w:hAnsi="Arial" w:cs="Arial"/>
          <w:sz w:val="22"/>
          <w:szCs w:val="22"/>
        </w:rPr>
        <w:t>a to za kupní cenu, stanovenou v Čl. II. odst. 2. této smlouvy. Kupující toto právo za kupní cenu uvedenou v Čl. II. odst. 2. této smlouvy přijímá do společného jmění manželů</w:t>
      </w:r>
      <w:r w:rsidR="00D814DA" w:rsidRPr="00DD1B2F">
        <w:rPr>
          <w:rFonts w:ascii="Arial" w:hAnsi="Arial" w:cs="Arial"/>
          <w:sz w:val="22"/>
          <w:szCs w:val="22"/>
        </w:rPr>
        <w:t>/partnerů</w:t>
      </w:r>
      <w:r w:rsidRPr="00DD1B2F">
        <w:rPr>
          <w:rFonts w:ascii="Arial" w:hAnsi="Arial" w:cs="Arial"/>
          <w:sz w:val="22"/>
          <w:szCs w:val="22"/>
        </w:rPr>
        <w:t>.</w:t>
      </w:r>
    </w:p>
    <w:p w14:paraId="63D99B0A" w14:textId="77777777" w:rsidR="007D2B83" w:rsidRDefault="007D2B83" w:rsidP="007D2B83">
      <w:pPr>
        <w:ind w:left="357" w:hanging="357"/>
        <w:jc w:val="both"/>
        <w:rPr>
          <w:rFonts w:ascii="Arial" w:hAnsi="Arial" w:cs="Arial"/>
          <w:sz w:val="22"/>
          <w:szCs w:val="22"/>
        </w:rPr>
      </w:pPr>
    </w:p>
    <w:p w14:paraId="2E1DB30A" w14:textId="77777777" w:rsidR="007D2B83" w:rsidRDefault="007D2B83" w:rsidP="007D2B83">
      <w:pPr>
        <w:ind w:left="425" w:hanging="425"/>
        <w:jc w:val="both"/>
        <w:rPr>
          <w:rFonts w:ascii="Arial" w:hAnsi="Arial" w:cs="Arial"/>
          <w:b/>
          <w:sz w:val="22"/>
          <w:szCs w:val="22"/>
          <w:u w:val="single"/>
        </w:rPr>
      </w:pPr>
      <w:r>
        <w:rPr>
          <w:rFonts w:ascii="Arial" w:hAnsi="Arial" w:cs="Arial"/>
          <w:b/>
          <w:sz w:val="22"/>
          <w:szCs w:val="22"/>
          <w:u w:val="single"/>
        </w:rPr>
        <w:t>(</w:t>
      </w:r>
      <w:proofErr w:type="gramStart"/>
      <w:r>
        <w:rPr>
          <w:rFonts w:ascii="Arial" w:hAnsi="Arial" w:cs="Arial"/>
          <w:b/>
          <w:sz w:val="22"/>
          <w:szCs w:val="22"/>
          <w:u w:val="single"/>
        </w:rPr>
        <w:t>Varianta - pokud</w:t>
      </w:r>
      <w:proofErr w:type="gramEnd"/>
      <w:r>
        <w:rPr>
          <w:rFonts w:ascii="Arial" w:hAnsi="Arial" w:cs="Arial"/>
          <w:b/>
          <w:sz w:val="22"/>
          <w:szCs w:val="22"/>
          <w:u w:val="single"/>
        </w:rPr>
        <w:t xml:space="preserve"> kupující nabývají majetek do podílového spoluvlastnictví)</w:t>
      </w:r>
    </w:p>
    <w:p w14:paraId="446A4965" w14:textId="77777777" w:rsidR="007D2B83" w:rsidRDefault="007D2B83" w:rsidP="007D2B83">
      <w:pPr>
        <w:ind w:left="425"/>
        <w:jc w:val="both"/>
        <w:rPr>
          <w:rFonts w:ascii="Arial" w:hAnsi="Arial" w:cs="Arial"/>
          <w:i/>
          <w:sz w:val="22"/>
          <w:szCs w:val="22"/>
        </w:rPr>
      </w:pPr>
      <w:r>
        <w:rPr>
          <w:rFonts w:ascii="Arial" w:hAnsi="Arial" w:cs="Arial"/>
          <w:sz w:val="22"/>
          <w:szCs w:val="22"/>
        </w:rPr>
        <w:t>Prodávající převádí touto smlouvou kupujícímu vlastnické právo k převáděnému majetku se všemi součástmi a s příslušenstvím, právy a povinnostmi</w:t>
      </w:r>
      <w:r>
        <w:rPr>
          <w:rFonts w:ascii="Arial" w:hAnsi="Arial" w:cs="Arial"/>
          <w:i/>
          <w:sz w:val="22"/>
          <w:szCs w:val="22"/>
        </w:rPr>
        <w:t xml:space="preserve">, </w:t>
      </w:r>
      <w:r>
        <w:rPr>
          <w:rFonts w:ascii="Arial" w:hAnsi="Arial" w:cs="Arial"/>
          <w:sz w:val="22"/>
          <w:szCs w:val="22"/>
        </w:rPr>
        <w:t xml:space="preserve">a to za kupní cenu stanovenou v Čl. II. odst. 2. této smlouvy. Kupující toto právo za kupní cenu uvedenou v Čl. II. odst. 2. této smlouvy přijímá do podílového spoluvlastnictví, a to </w:t>
      </w:r>
      <w:r>
        <w:rPr>
          <w:rFonts w:ascii="Arial" w:hAnsi="Arial" w:cs="Arial"/>
          <w:i/>
          <w:sz w:val="22"/>
          <w:szCs w:val="22"/>
        </w:rPr>
        <w:t>např. XY podíl ve výši ... vzhledem k celku a YZ podíl ve výši ... vzhledem k celku.</w:t>
      </w:r>
    </w:p>
    <w:p w14:paraId="3C8E7B76" w14:textId="77777777" w:rsidR="007D2B83" w:rsidRDefault="007D2B83" w:rsidP="007D2B83">
      <w:pPr>
        <w:jc w:val="both"/>
        <w:rPr>
          <w:rFonts w:ascii="Arial" w:hAnsi="Arial" w:cs="Arial"/>
          <w:sz w:val="22"/>
          <w:szCs w:val="22"/>
        </w:rPr>
      </w:pPr>
    </w:p>
    <w:p w14:paraId="41233A8E" w14:textId="77777777" w:rsidR="007D2B83" w:rsidRPr="002F3BF3" w:rsidRDefault="007D2B83" w:rsidP="007D2B83">
      <w:pPr>
        <w:numPr>
          <w:ilvl w:val="0"/>
          <w:numId w:val="21"/>
        </w:numPr>
        <w:ind w:left="425" w:hanging="425"/>
        <w:jc w:val="both"/>
        <w:rPr>
          <w:rFonts w:ascii="Arial" w:hAnsi="Arial" w:cs="Arial"/>
          <w:b/>
          <w:sz w:val="22"/>
          <w:szCs w:val="22"/>
        </w:rPr>
      </w:pPr>
      <w:r>
        <w:rPr>
          <w:rFonts w:ascii="Arial" w:hAnsi="Arial" w:cs="Arial"/>
          <w:sz w:val="22"/>
          <w:szCs w:val="22"/>
        </w:rPr>
        <w:t xml:space="preserve">Kupní cena za převáděný majetek, ve smyslu odst. 1. tohoto článku, </w:t>
      </w:r>
      <w:r w:rsidRPr="002F3BF3">
        <w:rPr>
          <w:rFonts w:ascii="Arial" w:hAnsi="Arial" w:cs="Arial"/>
          <w:b/>
          <w:sz w:val="22"/>
          <w:szCs w:val="22"/>
        </w:rPr>
        <w:t xml:space="preserve">činí </w:t>
      </w:r>
      <w:r w:rsidRPr="002F3BF3">
        <w:rPr>
          <w:rFonts w:ascii="Arial" w:hAnsi="Arial" w:cs="Arial"/>
          <w:b/>
          <w:sz w:val="22"/>
          <w:szCs w:val="22"/>
          <w:highlight w:val="lightGray"/>
        </w:rPr>
        <w:t>…...…,</w:t>
      </w:r>
      <w:r w:rsidRPr="002F3BF3">
        <w:rPr>
          <w:rFonts w:ascii="Arial" w:hAnsi="Arial" w:cs="Arial"/>
          <w:b/>
          <w:sz w:val="22"/>
          <w:szCs w:val="22"/>
        </w:rPr>
        <w:t xml:space="preserve"> - Kč (slovy: </w:t>
      </w:r>
      <w:r w:rsidRPr="002F3BF3">
        <w:rPr>
          <w:rFonts w:ascii="Arial" w:hAnsi="Arial" w:cs="Arial"/>
          <w:b/>
          <w:sz w:val="22"/>
          <w:szCs w:val="22"/>
          <w:highlight w:val="lightGray"/>
        </w:rPr>
        <w:t>................……</w:t>
      </w:r>
      <w:r w:rsidRPr="002F3BF3">
        <w:rPr>
          <w:rFonts w:ascii="Arial" w:hAnsi="Arial" w:cs="Arial"/>
          <w:b/>
          <w:sz w:val="22"/>
          <w:szCs w:val="22"/>
        </w:rPr>
        <w:t xml:space="preserve"> korun českých).</w:t>
      </w:r>
    </w:p>
    <w:p w14:paraId="7F8A2782" w14:textId="77777777" w:rsidR="007D2B83" w:rsidRDefault="007D2B83" w:rsidP="007D2B83">
      <w:pPr>
        <w:ind w:left="426" w:hanging="426"/>
        <w:contextualSpacing/>
        <w:jc w:val="both"/>
        <w:rPr>
          <w:rFonts w:ascii="Arial" w:hAnsi="Arial" w:cs="Arial"/>
          <w:sz w:val="22"/>
          <w:szCs w:val="22"/>
        </w:rPr>
      </w:pPr>
    </w:p>
    <w:p w14:paraId="721AA2D4" w14:textId="77777777" w:rsidR="007D2B83" w:rsidRDefault="007D2B83" w:rsidP="007D2B83">
      <w:pPr>
        <w:overflowPunct w:val="0"/>
        <w:autoSpaceDE w:val="0"/>
        <w:autoSpaceDN w:val="0"/>
        <w:adjustRightInd w:val="0"/>
        <w:jc w:val="center"/>
        <w:textAlignment w:val="baseline"/>
        <w:rPr>
          <w:rFonts w:ascii="Arial" w:hAnsi="Arial" w:cs="Arial"/>
          <w:b/>
          <w:sz w:val="22"/>
          <w:szCs w:val="22"/>
        </w:rPr>
      </w:pPr>
      <w:r>
        <w:rPr>
          <w:rFonts w:ascii="Arial" w:hAnsi="Arial" w:cs="Arial"/>
          <w:b/>
          <w:sz w:val="22"/>
          <w:szCs w:val="22"/>
        </w:rPr>
        <w:t>Čl. III.</w:t>
      </w:r>
    </w:p>
    <w:p w14:paraId="02E5A1EB" w14:textId="77777777" w:rsidR="007D2B83" w:rsidRDefault="007D2B83" w:rsidP="007D2B83">
      <w:p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 xml:space="preserve">                         </w:t>
      </w:r>
    </w:p>
    <w:p w14:paraId="3E81746F" w14:textId="6234B409" w:rsidR="007D2B83" w:rsidRDefault="007D2B83" w:rsidP="007D2B83">
      <w:pPr>
        <w:pStyle w:val="Odstavecseseznamem"/>
        <w:numPr>
          <w:ilvl w:val="0"/>
          <w:numId w:val="22"/>
        </w:numPr>
        <w:overflowPunct w:val="0"/>
        <w:autoSpaceDE w:val="0"/>
        <w:autoSpaceDN w:val="0"/>
        <w:adjustRightInd w:val="0"/>
        <w:spacing w:after="240"/>
        <w:ind w:left="357" w:hanging="357"/>
        <w:jc w:val="both"/>
        <w:textAlignment w:val="baseline"/>
        <w:rPr>
          <w:rFonts w:ascii="Arial" w:hAnsi="Arial" w:cs="Arial"/>
          <w:sz w:val="22"/>
          <w:szCs w:val="22"/>
        </w:rPr>
      </w:pPr>
      <w:r>
        <w:rPr>
          <w:rFonts w:ascii="Arial" w:hAnsi="Arial" w:cs="Arial"/>
          <w:sz w:val="22"/>
          <w:szCs w:val="22"/>
        </w:rPr>
        <w:t>Smluvní strany se dohodly, že na úhradu kupní ceny stanovené v Čl. II. odst. 2. bude použita částka ve výši</w:t>
      </w:r>
      <w:r w:rsidR="009E2B98">
        <w:rPr>
          <w:rFonts w:ascii="Arial" w:hAnsi="Arial" w:cs="Arial"/>
          <w:sz w:val="22"/>
          <w:szCs w:val="22"/>
        </w:rPr>
        <w:t xml:space="preserve"> 15.000.000,00 </w:t>
      </w:r>
      <w:r>
        <w:rPr>
          <w:rFonts w:ascii="Arial" w:hAnsi="Arial" w:cs="Arial"/>
          <w:sz w:val="22"/>
          <w:szCs w:val="22"/>
        </w:rPr>
        <w:t xml:space="preserve">Kč, kterou složil kupující v elektronické aukci na účet prodávajícího č. 6015-4827021/0710, variabilní symbol ......................., dne ........... (dále jen „kauce“). Zbývající část kupní ceny ve výši ................. Kč zaplatí kupující na účet prodávajícího vedený u České národní banky se sídlem v Praze, číslo účtu 19-4827021/0710, variabilní symbol ................... , a to ve lhůtě, která bude kupujícímu oznámena ve výzvě prodávajícího </w:t>
      </w:r>
      <w:r w:rsidRPr="00DD1B2F">
        <w:rPr>
          <w:rFonts w:ascii="Arial" w:hAnsi="Arial" w:cs="Arial"/>
          <w:sz w:val="22"/>
          <w:szCs w:val="22"/>
        </w:rPr>
        <w:t xml:space="preserve">k zaplacení, přičemž tato lhůta nebude kratší než 30 dnů ode dne odeslání výzvy k úhradě, a zároveň tato výzva bude kupujícímu zaslána do 30 dnů ode dne, kdy </w:t>
      </w:r>
      <w:r w:rsidR="00AD43C7">
        <w:rPr>
          <w:rFonts w:ascii="Arial" w:hAnsi="Arial" w:cs="Arial"/>
          <w:sz w:val="22"/>
        </w:rPr>
        <w:t>schválení převodu příslušným ministerstvem podle této smlouvy bude doručeno prodávajícímu</w:t>
      </w:r>
      <w:r w:rsidRPr="00DD1B2F">
        <w:rPr>
          <w:rFonts w:ascii="Arial" w:hAnsi="Arial" w:cs="Arial"/>
          <w:sz w:val="22"/>
          <w:szCs w:val="22"/>
        </w:rPr>
        <w:t>.</w:t>
      </w:r>
    </w:p>
    <w:p w14:paraId="075CABC9" w14:textId="77777777" w:rsidR="007D2B83" w:rsidRDefault="007D2B83" w:rsidP="007D2B83">
      <w:pPr>
        <w:pStyle w:val="Odstavecseseznamem"/>
        <w:overflowPunct w:val="0"/>
        <w:autoSpaceDE w:val="0"/>
        <w:autoSpaceDN w:val="0"/>
        <w:adjustRightInd w:val="0"/>
        <w:spacing w:after="240"/>
        <w:ind w:left="357"/>
        <w:jc w:val="both"/>
        <w:textAlignment w:val="baseline"/>
        <w:rPr>
          <w:rFonts w:ascii="Arial" w:hAnsi="Arial" w:cs="Arial"/>
          <w:sz w:val="22"/>
          <w:szCs w:val="22"/>
        </w:rPr>
      </w:pPr>
      <w:r>
        <w:rPr>
          <w:rFonts w:ascii="Arial" w:hAnsi="Arial" w:cs="Arial"/>
          <w:sz w:val="22"/>
          <w:szCs w:val="22"/>
        </w:rPr>
        <w:t xml:space="preserve"> </w:t>
      </w:r>
    </w:p>
    <w:p w14:paraId="0936DFE4" w14:textId="77777777" w:rsidR="007D2B83" w:rsidRDefault="007D2B83" w:rsidP="007D2B83">
      <w:pPr>
        <w:pStyle w:val="Odstavecseseznamem"/>
        <w:overflowPunct w:val="0"/>
        <w:autoSpaceDE w:val="0"/>
        <w:autoSpaceDN w:val="0"/>
        <w:adjustRightInd w:val="0"/>
        <w:spacing w:after="240"/>
        <w:ind w:left="357"/>
        <w:jc w:val="both"/>
        <w:textAlignment w:val="baseline"/>
        <w:rPr>
          <w:rFonts w:ascii="Arial" w:hAnsi="Arial" w:cs="Arial"/>
          <w:sz w:val="22"/>
          <w:szCs w:val="22"/>
        </w:rPr>
      </w:pPr>
      <w:r>
        <w:rPr>
          <w:rFonts w:ascii="Arial" w:hAnsi="Arial" w:cs="Arial"/>
          <w:sz w:val="22"/>
          <w:szCs w:val="22"/>
        </w:rPr>
        <w:t xml:space="preserve"> (</w:t>
      </w:r>
      <w:r>
        <w:rPr>
          <w:rFonts w:ascii="Arial" w:hAnsi="Arial" w:cs="Arial"/>
          <w:b/>
          <w:sz w:val="22"/>
          <w:szCs w:val="22"/>
          <w:u w:val="single"/>
        </w:rPr>
        <w:t>U nabytí do spoluvlastnictví dále:</w:t>
      </w:r>
      <w:r>
        <w:rPr>
          <w:rFonts w:ascii="Arial" w:hAnsi="Arial" w:cs="Arial"/>
          <w:sz w:val="22"/>
          <w:szCs w:val="22"/>
        </w:rPr>
        <w:t xml:space="preserve"> Prodávající není povinen přijmout část plnění kupní ceny, byť by jí byl uhrazen jeden z prodávaných ideálních spoluvlastnických podílů.)</w:t>
      </w:r>
    </w:p>
    <w:p w14:paraId="1937E534" w14:textId="77777777" w:rsidR="007D2B83" w:rsidRDefault="007D2B83" w:rsidP="007D2B83">
      <w:pPr>
        <w:pStyle w:val="Odstavecseseznamem"/>
        <w:overflowPunct w:val="0"/>
        <w:autoSpaceDE w:val="0"/>
        <w:autoSpaceDN w:val="0"/>
        <w:adjustRightInd w:val="0"/>
        <w:spacing w:after="240"/>
        <w:ind w:left="357"/>
        <w:jc w:val="both"/>
        <w:textAlignment w:val="baseline"/>
        <w:rPr>
          <w:rFonts w:ascii="Arial" w:hAnsi="Arial" w:cs="Arial"/>
          <w:sz w:val="22"/>
          <w:szCs w:val="22"/>
        </w:rPr>
      </w:pPr>
    </w:p>
    <w:p w14:paraId="1060B849" w14:textId="77777777" w:rsidR="007D2B83" w:rsidRDefault="007D2B83" w:rsidP="007D2B83">
      <w:pPr>
        <w:pStyle w:val="Odstavecseseznamem"/>
        <w:numPr>
          <w:ilvl w:val="0"/>
          <w:numId w:val="2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Neuhradí-li kupující celou kupní cenu ve lhůtě, stanovené touto smlouvou, je kupující povinen zaplatit smluvní pokutu ve výši 0,1 % z celkové kupní ceny za každý den prodlení.</w:t>
      </w:r>
    </w:p>
    <w:p w14:paraId="698A8B6E" w14:textId="77777777" w:rsidR="007D2B83" w:rsidRDefault="007D2B83" w:rsidP="007D2B83">
      <w:pPr>
        <w:jc w:val="both"/>
        <w:rPr>
          <w:rFonts w:ascii="Arial" w:hAnsi="Arial" w:cs="Arial"/>
          <w:sz w:val="22"/>
          <w:szCs w:val="22"/>
        </w:rPr>
      </w:pPr>
    </w:p>
    <w:p w14:paraId="0313DCAC" w14:textId="77777777" w:rsidR="007D2B83" w:rsidRDefault="007D2B83" w:rsidP="007D2B83">
      <w:pPr>
        <w:pStyle w:val="Odstavecseseznamem"/>
        <w:numPr>
          <w:ilvl w:val="0"/>
          <w:numId w:val="2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 případě prodlení s úhradou kupní ceny je kupující povinen zaplatit vyjma smluvní pokuty dle předchozího odstavce i úroky z prodlení dle platné právní úpravy.</w:t>
      </w:r>
    </w:p>
    <w:p w14:paraId="2C056091" w14:textId="77777777" w:rsidR="007D2B83" w:rsidRDefault="007D2B83" w:rsidP="007D2B83">
      <w:pPr>
        <w:jc w:val="both"/>
        <w:rPr>
          <w:rFonts w:ascii="Arial" w:hAnsi="Arial" w:cs="Arial"/>
          <w:sz w:val="22"/>
          <w:szCs w:val="22"/>
        </w:rPr>
      </w:pPr>
    </w:p>
    <w:p w14:paraId="6556695A" w14:textId="77777777" w:rsidR="007D2B83" w:rsidRDefault="007D2B83" w:rsidP="007D2B83">
      <w:pPr>
        <w:pStyle w:val="Odstavecseseznamem"/>
        <w:numPr>
          <w:ilvl w:val="0"/>
          <w:numId w:val="2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Pokud kupující v prohlášeních podle Čl. V. uvede nepravdivé skutečnosti o svých dluzích vůči prodávajícímu a své způsobilosti nabýt převáděný majetek, má prodávající právo požadovat na kupujícím úhradu smluvní pokuty ve výši 10 % z kupní ceny.</w:t>
      </w:r>
    </w:p>
    <w:p w14:paraId="3F1487E6" w14:textId="77777777" w:rsidR="007D2B83" w:rsidRDefault="007D2B83" w:rsidP="007D2B83">
      <w:pPr>
        <w:jc w:val="right"/>
        <w:rPr>
          <w:rFonts w:ascii="Arial" w:hAnsi="Arial" w:cs="Arial"/>
          <w:sz w:val="22"/>
          <w:szCs w:val="22"/>
        </w:rPr>
      </w:pPr>
    </w:p>
    <w:p w14:paraId="11AE531B" w14:textId="77777777" w:rsidR="007D2B83" w:rsidRDefault="007D2B83" w:rsidP="007D2B83">
      <w:pPr>
        <w:pStyle w:val="Odstavecseseznamem"/>
        <w:numPr>
          <w:ilvl w:val="0"/>
          <w:numId w:val="2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Pokuty podle odst. 2. nebo 4. jsou splatné na účet prodávajícího č. 19-4827021/0710 ve lhůtě, která bude kupujícímu oznámena ve výzvě prodávajícího k zaplacení, přičemž tato lhůta nebude kratší než 30 dnů ode dne odeslání výzvy k úhradě.</w:t>
      </w:r>
    </w:p>
    <w:p w14:paraId="67B6F066" w14:textId="77777777" w:rsidR="007D2B83" w:rsidRDefault="007D2B83" w:rsidP="007D2B83">
      <w:pPr>
        <w:jc w:val="both"/>
        <w:rPr>
          <w:rFonts w:ascii="Arial" w:hAnsi="Arial" w:cs="Arial"/>
          <w:sz w:val="22"/>
          <w:szCs w:val="22"/>
        </w:rPr>
      </w:pPr>
    </w:p>
    <w:p w14:paraId="70315EBB" w14:textId="77777777" w:rsidR="007D2B83" w:rsidRDefault="007D2B83" w:rsidP="007D2B83">
      <w:pPr>
        <w:pStyle w:val="Odstavecseseznamem"/>
        <w:numPr>
          <w:ilvl w:val="0"/>
          <w:numId w:val="22"/>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Pro účely této smlouvy se kupní cena, smluvní pokuta, úroky z prodlení a případné jiné platby, považují za zaplacené okamžikem připsání celé hrazené částky na účet prodávajícího.</w:t>
      </w:r>
    </w:p>
    <w:p w14:paraId="310C186E" w14:textId="77777777" w:rsidR="007D2B83" w:rsidRDefault="007D2B83" w:rsidP="007D2B83">
      <w:pPr>
        <w:ind w:left="426" w:hanging="426"/>
        <w:contextualSpacing/>
        <w:jc w:val="both"/>
        <w:rPr>
          <w:rFonts w:ascii="Arial" w:hAnsi="Arial" w:cs="Arial"/>
          <w:sz w:val="22"/>
          <w:szCs w:val="22"/>
        </w:rPr>
      </w:pPr>
    </w:p>
    <w:p w14:paraId="38120E66" w14:textId="77777777" w:rsidR="007D2B83" w:rsidRDefault="007D2B83" w:rsidP="007D2B83">
      <w:pPr>
        <w:keepNext/>
        <w:jc w:val="center"/>
        <w:outlineLvl w:val="0"/>
        <w:rPr>
          <w:rFonts w:ascii="Arial" w:hAnsi="Arial" w:cs="Arial"/>
          <w:b/>
          <w:sz w:val="22"/>
          <w:szCs w:val="22"/>
        </w:rPr>
      </w:pPr>
      <w:r>
        <w:rPr>
          <w:rFonts w:ascii="Arial" w:hAnsi="Arial" w:cs="Arial"/>
          <w:b/>
          <w:sz w:val="22"/>
          <w:szCs w:val="22"/>
        </w:rPr>
        <w:t>Čl. IV.</w:t>
      </w:r>
    </w:p>
    <w:p w14:paraId="27BF421D" w14:textId="77777777" w:rsidR="007D2B83" w:rsidRDefault="007D2B83" w:rsidP="007D2B83">
      <w:pPr>
        <w:jc w:val="both"/>
        <w:rPr>
          <w:rFonts w:ascii="Arial" w:hAnsi="Arial" w:cs="Arial"/>
          <w:b/>
          <w:bCs/>
          <w:iCs/>
          <w:sz w:val="22"/>
          <w:szCs w:val="22"/>
          <w:u w:val="single"/>
        </w:rPr>
      </w:pPr>
    </w:p>
    <w:p w14:paraId="6F580AF4" w14:textId="77777777" w:rsidR="007D2B83" w:rsidRPr="00D22221" w:rsidRDefault="007D2B83" w:rsidP="007D2B83">
      <w:pPr>
        <w:pStyle w:val="Odstavecseseznamem"/>
        <w:widowControl w:val="0"/>
        <w:numPr>
          <w:ilvl w:val="0"/>
          <w:numId w:val="23"/>
        </w:numPr>
        <w:tabs>
          <w:tab w:val="left" w:pos="3245"/>
        </w:tabs>
        <w:spacing w:after="225"/>
        <w:ind w:left="426" w:right="282" w:hanging="426"/>
        <w:jc w:val="both"/>
        <w:rPr>
          <w:rFonts w:ascii="Arial" w:hAnsi="Arial" w:cs="Arial"/>
          <w:sz w:val="22"/>
          <w:szCs w:val="22"/>
        </w:rPr>
      </w:pPr>
      <w:r w:rsidRPr="00D22221">
        <w:rPr>
          <w:rFonts w:ascii="Arial" w:hAnsi="Arial" w:cs="Arial"/>
          <w:iCs/>
          <w:sz w:val="22"/>
          <w:szCs w:val="22"/>
        </w:rPr>
        <w:t>Kupující byl seznámen s tím, že d</w:t>
      </w:r>
      <w:r w:rsidRPr="00D22221">
        <w:rPr>
          <w:rFonts w:ascii="Arial" w:hAnsi="Arial" w:cs="Arial"/>
          <w:sz w:val="22"/>
          <w:szCs w:val="22"/>
        </w:rPr>
        <w:t>le § 7 odst. 1 zákona č. 20/1987 Sb., o státní památkové péči, ve znění pozdějších předpisů, je převáděný majetek (kromě část</w:t>
      </w:r>
      <w:r>
        <w:rPr>
          <w:rFonts w:ascii="Arial" w:hAnsi="Arial" w:cs="Arial"/>
          <w:sz w:val="22"/>
          <w:szCs w:val="22"/>
        </w:rPr>
        <w:t>í</w:t>
      </w:r>
      <w:r w:rsidRPr="00D22221">
        <w:rPr>
          <w:rFonts w:ascii="Arial" w:hAnsi="Arial" w:cs="Arial"/>
          <w:sz w:val="22"/>
          <w:szCs w:val="22"/>
        </w:rPr>
        <w:t xml:space="preserve"> pozemk</w:t>
      </w:r>
      <w:r>
        <w:rPr>
          <w:rFonts w:ascii="Arial" w:hAnsi="Arial" w:cs="Arial"/>
          <w:sz w:val="22"/>
          <w:szCs w:val="22"/>
        </w:rPr>
        <w:t>ů</w:t>
      </w:r>
      <w:r w:rsidRPr="00D22221">
        <w:rPr>
          <w:rFonts w:ascii="Arial" w:hAnsi="Arial" w:cs="Arial"/>
          <w:sz w:val="22"/>
          <w:szCs w:val="22"/>
        </w:rPr>
        <w:t xml:space="preserve"> parc.</w:t>
      </w:r>
      <w:r>
        <w:rPr>
          <w:rFonts w:ascii="Arial" w:hAnsi="Arial" w:cs="Arial"/>
          <w:sz w:val="22"/>
          <w:szCs w:val="22"/>
        </w:rPr>
        <w:t> </w:t>
      </w:r>
      <w:r w:rsidRPr="00D22221">
        <w:rPr>
          <w:rFonts w:ascii="Arial" w:hAnsi="Arial" w:cs="Arial"/>
          <w:sz w:val="22"/>
          <w:szCs w:val="22"/>
        </w:rPr>
        <w:t>č.</w:t>
      </w:r>
      <w:r>
        <w:rPr>
          <w:rFonts w:ascii="Arial" w:hAnsi="Arial" w:cs="Arial"/>
          <w:sz w:val="22"/>
          <w:szCs w:val="22"/>
        </w:rPr>
        <w:t> 135/1 a </w:t>
      </w:r>
      <w:r w:rsidRPr="00D22221">
        <w:rPr>
          <w:rFonts w:ascii="Arial" w:hAnsi="Arial" w:cs="Arial"/>
          <w:sz w:val="22"/>
          <w:szCs w:val="22"/>
        </w:rPr>
        <w:t>142/1 a staveb na pozemcích parc. č. 135/2, parc. č. 139 a parc. č.  142/2) evidován v</w:t>
      </w:r>
      <w:r>
        <w:rPr>
          <w:rFonts w:ascii="Arial" w:hAnsi="Arial" w:cs="Arial"/>
          <w:sz w:val="22"/>
          <w:szCs w:val="22"/>
        </w:rPr>
        <w:t xml:space="preserve"> </w:t>
      </w:r>
      <w:r w:rsidRPr="00D22221">
        <w:rPr>
          <w:rFonts w:ascii="Arial" w:hAnsi="Arial" w:cs="Arial"/>
          <w:sz w:val="22"/>
          <w:szCs w:val="22"/>
        </w:rPr>
        <w:t>Ústředním seznamu kulturních památek pod rejstříkovým číslem kulturní památky 40548/1-1527. Památková ochrana se vztahuje rovněž na stavební úpravy a</w:t>
      </w:r>
      <w:r>
        <w:rPr>
          <w:rFonts w:ascii="Arial" w:hAnsi="Arial" w:cs="Arial"/>
          <w:sz w:val="22"/>
          <w:szCs w:val="22"/>
        </w:rPr>
        <w:t> </w:t>
      </w:r>
      <w:r w:rsidRPr="00D22221">
        <w:rPr>
          <w:rFonts w:ascii="Arial" w:hAnsi="Arial" w:cs="Arial"/>
          <w:sz w:val="22"/>
          <w:szCs w:val="22"/>
        </w:rPr>
        <w:t>součásti převáděného majetku, zejména:</w:t>
      </w:r>
    </w:p>
    <w:p w14:paraId="1FA92A3A" w14:textId="77777777" w:rsidR="007D2B83" w:rsidRPr="00FE7403" w:rsidRDefault="007D2B83" w:rsidP="007D2B83">
      <w:pPr>
        <w:pStyle w:val="Odstavecseseznamem"/>
        <w:widowControl w:val="0"/>
        <w:numPr>
          <w:ilvl w:val="0"/>
          <w:numId w:val="33"/>
        </w:numPr>
        <w:tabs>
          <w:tab w:val="left" w:pos="3245"/>
        </w:tabs>
        <w:spacing w:after="225"/>
        <w:ind w:right="282"/>
        <w:jc w:val="both"/>
        <w:rPr>
          <w:rFonts w:ascii="Arial" w:hAnsi="Arial" w:cs="Arial"/>
          <w:sz w:val="22"/>
          <w:szCs w:val="22"/>
        </w:rPr>
      </w:pPr>
      <w:r w:rsidRPr="00FE7403">
        <w:rPr>
          <w:rFonts w:ascii="Arial" w:hAnsi="Arial" w:cs="Arial"/>
          <w:sz w:val="22"/>
          <w:szCs w:val="22"/>
        </w:rPr>
        <w:t>dvoje kachlová kamna ve stavbě č.p. 1,</w:t>
      </w:r>
    </w:p>
    <w:p w14:paraId="37C5C904" w14:textId="77777777" w:rsidR="007D2B83" w:rsidRPr="00D22221" w:rsidRDefault="007D2B83" w:rsidP="007D2B83">
      <w:pPr>
        <w:pStyle w:val="Odstavecseseznamem"/>
        <w:widowControl w:val="0"/>
        <w:numPr>
          <w:ilvl w:val="0"/>
          <w:numId w:val="33"/>
        </w:numPr>
        <w:tabs>
          <w:tab w:val="left" w:pos="3245"/>
        </w:tabs>
        <w:spacing w:after="225"/>
        <w:ind w:right="282"/>
        <w:jc w:val="both"/>
        <w:rPr>
          <w:rFonts w:ascii="Arial" w:hAnsi="Arial" w:cs="Arial"/>
          <w:sz w:val="22"/>
          <w:szCs w:val="22"/>
        </w:rPr>
      </w:pPr>
      <w:r>
        <w:rPr>
          <w:rFonts w:ascii="Arial" w:hAnsi="Arial" w:cs="Arial"/>
          <w:sz w:val="22"/>
          <w:szCs w:val="22"/>
        </w:rPr>
        <w:t xml:space="preserve">šestnáctiramenný </w:t>
      </w:r>
      <w:r w:rsidRPr="00FE7403">
        <w:rPr>
          <w:rFonts w:ascii="Arial" w:hAnsi="Arial" w:cs="Arial"/>
          <w:sz w:val="22"/>
          <w:szCs w:val="22"/>
        </w:rPr>
        <w:t>lustr s</w:t>
      </w:r>
      <w:r>
        <w:rPr>
          <w:rFonts w:ascii="Arial" w:hAnsi="Arial" w:cs="Arial"/>
          <w:sz w:val="22"/>
          <w:szCs w:val="22"/>
        </w:rPr>
        <w:t> broušenými skleněnými</w:t>
      </w:r>
      <w:r w:rsidRPr="00FE7403">
        <w:rPr>
          <w:rFonts w:ascii="Arial" w:hAnsi="Arial" w:cs="Arial"/>
          <w:sz w:val="22"/>
          <w:szCs w:val="22"/>
        </w:rPr>
        <w:t xml:space="preserve"> </w:t>
      </w:r>
      <w:r w:rsidRPr="00D22221">
        <w:rPr>
          <w:rFonts w:ascii="Arial" w:hAnsi="Arial" w:cs="Arial"/>
          <w:sz w:val="22"/>
          <w:szCs w:val="22"/>
        </w:rPr>
        <w:t>ověsky</w:t>
      </w:r>
      <w:r>
        <w:rPr>
          <w:rFonts w:ascii="Arial" w:hAnsi="Arial" w:cs="Arial"/>
          <w:sz w:val="22"/>
          <w:szCs w:val="22"/>
        </w:rPr>
        <w:t xml:space="preserve"> </w:t>
      </w:r>
      <w:r w:rsidRPr="00FE7403">
        <w:rPr>
          <w:rFonts w:ascii="Arial" w:hAnsi="Arial" w:cs="Arial"/>
          <w:sz w:val="22"/>
          <w:szCs w:val="22"/>
        </w:rPr>
        <w:t>ve stavbě č.p. 1</w:t>
      </w:r>
      <w:r w:rsidRPr="00D22221">
        <w:rPr>
          <w:rFonts w:ascii="Arial" w:hAnsi="Arial" w:cs="Arial"/>
          <w:sz w:val="22"/>
          <w:szCs w:val="22"/>
        </w:rPr>
        <w:t xml:space="preserve">, </w:t>
      </w:r>
    </w:p>
    <w:p w14:paraId="39BD5F0B" w14:textId="77777777" w:rsidR="007D2B83" w:rsidRPr="00D22221" w:rsidRDefault="007D2B83" w:rsidP="007D2B83">
      <w:pPr>
        <w:pStyle w:val="Odstavecseseznamem"/>
        <w:widowControl w:val="0"/>
        <w:numPr>
          <w:ilvl w:val="0"/>
          <w:numId w:val="33"/>
        </w:numPr>
        <w:tabs>
          <w:tab w:val="left" w:pos="3245"/>
        </w:tabs>
        <w:spacing w:after="225"/>
        <w:ind w:right="282"/>
        <w:jc w:val="both"/>
        <w:rPr>
          <w:rFonts w:ascii="Arial" w:hAnsi="Arial" w:cs="Arial"/>
          <w:sz w:val="22"/>
          <w:szCs w:val="22"/>
        </w:rPr>
      </w:pPr>
      <w:r>
        <w:rPr>
          <w:rFonts w:ascii="Arial" w:hAnsi="Arial" w:cs="Arial"/>
          <w:sz w:val="22"/>
          <w:szCs w:val="22"/>
        </w:rPr>
        <w:t xml:space="preserve">osmiramenný </w:t>
      </w:r>
      <w:r w:rsidRPr="00D22221">
        <w:rPr>
          <w:rFonts w:ascii="Arial" w:hAnsi="Arial" w:cs="Arial"/>
          <w:sz w:val="22"/>
          <w:szCs w:val="22"/>
        </w:rPr>
        <w:t xml:space="preserve">lustr kovový zlacený </w:t>
      </w:r>
      <w:r w:rsidRPr="00FE7403">
        <w:rPr>
          <w:rFonts w:ascii="Arial" w:hAnsi="Arial" w:cs="Arial"/>
          <w:sz w:val="22"/>
          <w:szCs w:val="22"/>
        </w:rPr>
        <w:t>ve stavbě č.p. 1</w:t>
      </w:r>
      <w:r w:rsidRPr="00D22221">
        <w:rPr>
          <w:rFonts w:ascii="Arial" w:hAnsi="Arial" w:cs="Arial"/>
          <w:sz w:val="22"/>
          <w:szCs w:val="22"/>
        </w:rPr>
        <w:t>,</w:t>
      </w:r>
    </w:p>
    <w:p w14:paraId="30F3F281" w14:textId="77777777" w:rsidR="007D2B83" w:rsidRPr="00FE7403" w:rsidRDefault="007D2B83" w:rsidP="007D2B83">
      <w:pPr>
        <w:pStyle w:val="Odstavecseseznamem"/>
        <w:widowControl w:val="0"/>
        <w:numPr>
          <w:ilvl w:val="0"/>
          <w:numId w:val="33"/>
        </w:numPr>
        <w:tabs>
          <w:tab w:val="left" w:pos="3245"/>
        </w:tabs>
        <w:spacing w:after="225"/>
        <w:ind w:right="282"/>
        <w:jc w:val="both"/>
        <w:rPr>
          <w:rFonts w:ascii="Arial" w:hAnsi="Arial" w:cs="Arial"/>
          <w:sz w:val="22"/>
          <w:szCs w:val="22"/>
        </w:rPr>
      </w:pPr>
      <w:r w:rsidRPr="00FE7403">
        <w:rPr>
          <w:rFonts w:ascii="Arial" w:hAnsi="Arial" w:cs="Arial"/>
          <w:sz w:val="22"/>
          <w:szCs w:val="22"/>
        </w:rPr>
        <w:lastRenderedPageBreak/>
        <w:t>stavební detaily stavby č.p. 1 – dveře a okna s původními klikami, dřevěná ostění apod.,</w:t>
      </w:r>
    </w:p>
    <w:p w14:paraId="19AAF99C" w14:textId="77777777" w:rsidR="007D2B83" w:rsidRDefault="007D2B83" w:rsidP="007D2B83">
      <w:pPr>
        <w:pStyle w:val="Odstavecseseznamem"/>
        <w:widowControl w:val="0"/>
        <w:numPr>
          <w:ilvl w:val="0"/>
          <w:numId w:val="33"/>
        </w:numPr>
        <w:tabs>
          <w:tab w:val="left" w:pos="3245"/>
        </w:tabs>
        <w:spacing w:after="225"/>
        <w:ind w:right="282"/>
        <w:jc w:val="both"/>
        <w:rPr>
          <w:rFonts w:ascii="Arial" w:hAnsi="Arial" w:cs="Arial"/>
          <w:sz w:val="22"/>
          <w:szCs w:val="22"/>
        </w:rPr>
      </w:pPr>
      <w:r w:rsidRPr="00FE7403">
        <w:rPr>
          <w:rFonts w:ascii="Arial" w:hAnsi="Arial" w:cs="Arial"/>
          <w:sz w:val="22"/>
          <w:szCs w:val="22"/>
        </w:rPr>
        <w:t>chodba stavby č.p. 1 s původním bíle lakovaným obložením se zakomponovanými fotografiemi staré Prahy,</w:t>
      </w:r>
    </w:p>
    <w:p w14:paraId="4F3698BB" w14:textId="77777777" w:rsidR="007D2B83" w:rsidRDefault="007D2B83" w:rsidP="007D2B83">
      <w:pPr>
        <w:pStyle w:val="Odstavecseseznamem"/>
        <w:widowControl w:val="0"/>
        <w:numPr>
          <w:ilvl w:val="0"/>
          <w:numId w:val="33"/>
        </w:numPr>
        <w:tabs>
          <w:tab w:val="left" w:pos="3245"/>
        </w:tabs>
        <w:spacing w:after="225"/>
        <w:ind w:right="282"/>
        <w:jc w:val="both"/>
        <w:rPr>
          <w:rFonts w:ascii="Arial" w:hAnsi="Arial" w:cs="Arial"/>
          <w:sz w:val="22"/>
          <w:szCs w:val="22"/>
        </w:rPr>
      </w:pPr>
      <w:r>
        <w:rPr>
          <w:rFonts w:ascii="Arial" w:hAnsi="Arial" w:cs="Arial"/>
          <w:sz w:val="22"/>
          <w:szCs w:val="22"/>
        </w:rPr>
        <w:t xml:space="preserve">branka se sochami </w:t>
      </w:r>
      <w:proofErr w:type="spellStart"/>
      <w:r>
        <w:rPr>
          <w:rFonts w:ascii="Arial" w:hAnsi="Arial" w:cs="Arial"/>
          <w:sz w:val="22"/>
          <w:szCs w:val="22"/>
        </w:rPr>
        <w:t>putti</w:t>
      </w:r>
      <w:proofErr w:type="spellEnd"/>
      <w:r>
        <w:rPr>
          <w:rFonts w:ascii="Arial" w:hAnsi="Arial" w:cs="Arial"/>
          <w:sz w:val="22"/>
          <w:szCs w:val="22"/>
        </w:rPr>
        <w:t xml:space="preserve"> a bazén (kašna) s vázami a sochou </w:t>
      </w:r>
      <w:proofErr w:type="spellStart"/>
      <w:r>
        <w:rPr>
          <w:rFonts w:ascii="Arial" w:hAnsi="Arial" w:cs="Arial"/>
          <w:sz w:val="22"/>
          <w:szCs w:val="22"/>
        </w:rPr>
        <w:t>putti</w:t>
      </w:r>
      <w:proofErr w:type="spellEnd"/>
      <w:r>
        <w:rPr>
          <w:rFonts w:ascii="Arial" w:hAnsi="Arial" w:cs="Arial"/>
          <w:sz w:val="22"/>
          <w:szCs w:val="22"/>
        </w:rPr>
        <w:t xml:space="preserve"> </w:t>
      </w:r>
      <w:r w:rsidRPr="00FE7403">
        <w:rPr>
          <w:rFonts w:ascii="Arial" w:hAnsi="Arial" w:cs="Arial"/>
          <w:sz w:val="22"/>
          <w:szCs w:val="22"/>
        </w:rPr>
        <w:t>v zahradním parteru.</w:t>
      </w:r>
    </w:p>
    <w:p w14:paraId="7C8E2D93" w14:textId="77777777" w:rsidR="007D2B83" w:rsidRPr="00B70E2B" w:rsidRDefault="007D2B83" w:rsidP="007D2B83">
      <w:pPr>
        <w:pStyle w:val="Odstavecseseznamem"/>
        <w:widowControl w:val="0"/>
        <w:tabs>
          <w:tab w:val="left" w:pos="3245"/>
        </w:tabs>
        <w:spacing w:after="225"/>
        <w:ind w:left="786" w:right="282"/>
        <w:jc w:val="both"/>
        <w:rPr>
          <w:rFonts w:ascii="Arial" w:hAnsi="Arial" w:cs="Arial"/>
          <w:sz w:val="22"/>
          <w:szCs w:val="22"/>
        </w:rPr>
      </w:pPr>
      <w:r>
        <w:rPr>
          <w:rFonts w:ascii="Arial" w:hAnsi="Arial" w:cs="Arial"/>
          <w:sz w:val="22"/>
          <w:szCs w:val="22"/>
        </w:rPr>
        <w:t xml:space="preserve"> </w:t>
      </w:r>
    </w:p>
    <w:p w14:paraId="757752F7" w14:textId="77777777" w:rsidR="007D2B83" w:rsidRDefault="007D2B83" w:rsidP="007D2B83">
      <w:pPr>
        <w:pStyle w:val="Odstavecseseznamem"/>
        <w:widowControl w:val="0"/>
        <w:numPr>
          <w:ilvl w:val="0"/>
          <w:numId w:val="23"/>
        </w:numPr>
        <w:spacing w:after="125"/>
        <w:ind w:left="426" w:right="282" w:hanging="426"/>
        <w:jc w:val="both"/>
        <w:rPr>
          <w:rFonts w:ascii="Arial" w:eastAsia="Arial" w:hAnsi="Arial" w:cs="Arial"/>
          <w:sz w:val="22"/>
          <w:szCs w:val="22"/>
        </w:rPr>
      </w:pPr>
      <w:r w:rsidRPr="006947A6">
        <w:rPr>
          <w:rFonts w:ascii="Arial" w:eastAsia="Arial" w:hAnsi="Arial" w:cs="Arial"/>
          <w:sz w:val="22"/>
          <w:szCs w:val="22"/>
        </w:rPr>
        <w:t xml:space="preserve">Převáděný majetek se nachází na území Ochranného pásma pražské památkové rezervace, které bylo vyhlášeno Rozhodnutím o určení ochranného pásma památkové rezervace v hlavním městě Praze NV hl. m. Prahy-932/81 ze dne 19. 5. 1981 a jeho doplňkem ze dne 9. 7. 1981. </w:t>
      </w:r>
      <w:r>
        <w:rPr>
          <w:rFonts w:ascii="Arial" w:eastAsia="Arial" w:hAnsi="Arial" w:cs="Arial"/>
          <w:sz w:val="22"/>
          <w:szCs w:val="22"/>
        </w:rPr>
        <w:t>V</w:t>
      </w:r>
      <w:r w:rsidRPr="006947A6">
        <w:rPr>
          <w:rFonts w:ascii="Arial" w:eastAsia="Arial" w:hAnsi="Arial" w:cs="Arial"/>
          <w:sz w:val="22"/>
          <w:szCs w:val="22"/>
        </w:rPr>
        <w:t> rozsahu pozemků parc. č. 135/1</w:t>
      </w:r>
      <w:r>
        <w:rPr>
          <w:rFonts w:ascii="Arial" w:eastAsia="Arial" w:hAnsi="Arial" w:cs="Arial"/>
          <w:sz w:val="22"/>
          <w:szCs w:val="22"/>
        </w:rPr>
        <w:t xml:space="preserve"> (část)</w:t>
      </w:r>
      <w:r w:rsidRPr="006947A6">
        <w:rPr>
          <w:rFonts w:ascii="Arial" w:eastAsia="Arial" w:hAnsi="Arial" w:cs="Arial"/>
          <w:sz w:val="22"/>
          <w:szCs w:val="22"/>
        </w:rPr>
        <w:t>, 135/2</w:t>
      </w:r>
      <w:r>
        <w:rPr>
          <w:rFonts w:ascii="Arial" w:eastAsia="Arial" w:hAnsi="Arial" w:cs="Arial"/>
          <w:sz w:val="22"/>
          <w:szCs w:val="22"/>
        </w:rPr>
        <w:t xml:space="preserve"> (část)</w:t>
      </w:r>
      <w:r w:rsidRPr="006947A6">
        <w:rPr>
          <w:rFonts w:ascii="Arial" w:eastAsia="Arial" w:hAnsi="Arial" w:cs="Arial"/>
          <w:sz w:val="22"/>
          <w:szCs w:val="22"/>
        </w:rPr>
        <w:t>, 137, 138 (část), 140 (část), 141, 142/1 (část), 142/2, 142/3, 142/4 se</w:t>
      </w:r>
      <w:r>
        <w:rPr>
          <w:rFonts w:ascii="Arial" w:eastAsia="Arial" w:hAnsi="Arial" w:cs="Arial"/>
          <w:sz w:val="22"/>
          <w:szCs w:val="22"/>
        </w:rPr>
        <w:t xml:space="preserve"> dále</w:t>
      </w:r>
      <w:r w:rsidRPr="006947A6">
        <w:rPr>
          <w:rFonts w:ascii="Arial" w:eastAsia="Arial" w:hAnsi="Arial" w:cs="Arial"/>
          <w:sz w:val="22"/>
          <w:szCs w:val="22"/>
        </w:rPr>
        <w:t xml:space="preserve"> nachází na území s archeologickými nálezy (UAN) kategorie I, které je evidováno ve Státním archeologickém seznamu ČR (SAS) pod </w:t>
      </w:r>
      <w:r>
        <w:rPr>
          <w:rFonts w:ascii="Arial" w:eastAsia="Arial" w:hAnsi="Arial" w:cs="Arial"/>
          <w:sz w:val="22"/>
          <w:szCs w:val="22"/>
        </w:rPr>
        <w:t>ID</w:t>
      </w:r>
      <w:r w:rsidRPr="006947A6">
        <w:rPr>
          <w:rFonts w:ascii="Arial" w:eastAsia="Arial" w:hAnsi="Arial" w:cs="Arial"/>
          <w:sz w:val="22"/>
          <w:szCs w:val="22"/>
        </w:rPr>
        <w:t xml:space="preserve"> </w:t>
      </w:r>
      <w:r w:rsidRPr="006802D4">
        <w:rPr>
          <w:rFonts w:ascii="Arial" w:eastAsia="Arial" w:hAnsi="Arial" w:cs="Arial"/>
          <w:sz w:val="22"/>
          <w:szCs w:val="22"/>
        </w:rPr>
        <w:t>7122</w:t>
      </w:r>
      <w:r>
        <w:rPr>
          <w:rFonts w:ascii="Arial" w:eastAsia="Arial" w:hAnsi="Arial" w:cs="Arial"/>
          <w:sz w:val="22"/>
          <w:szCs w:val="22"/>
        </w:rPr>
        <w:t xml:space="preserve"> </w:t>
      </w:r>
      <w:r w:rsidRPr="006947A6">
        <w:rPr>
          <w:rFonts w:ascii="Arial" w:eastAsia="Arial" w:hAnsi="Arial" w:cs="Arial"/>
          <w:sz w:val="22"/>
          <w:szCs w:val="22"/>
        </w:rPr>
        <w:t xml:space="preserve">a názvem sanatorium. </w:t>
      </w:r>
      <w:r>
        <w:rPr>
          <w:rFonts w:ascii="Arial" w:eastAsia="Arial" w:hAnsi="Arial" w:cs="Arial"/>
          <w:sz w:val="22"/>
          <w:szCs w:val="22"/>
        </w:rPr>
        <w:t>V</w:t>
      </w:r>
      <w:r w:rsidRPr="006947A6">
        <w:rPr>
          <w:rFonts w:ascii="Arial" w:eastAsia="Arial" w:hAnsi="Arial" w:cs="Arial"/>
          <w:sz w:val="22"/>
          <w:szCs w:val="22"/>
        </w:rPr>
        <w:t xml:space="preserve"> rozsahu </w:t>
      </w:r>
      <w:r>
        <w:rPr>
          <w:rFonts w:ascii="Arial" w:eastAsia="Arial" w:hAnsi="Arial" w:cs="Arial"/>
          <w:sz w:val="22"/>
          <w:szCs w:val="22"/>
        </w:rPr>
        <w:t xml:space="preserve">části </w:t>
      </w:r>
      <w:r w:rsidRPr="006947A6">
        <w:rPr>
          <w:rFonts w:ascii="Arial" w:eastAsia="Arial" w:hAnsi="Arial" w:cs="Arial"/>
          <w:sz w:val="22"/>
          <w:szCs w:val="22"/>
        </w:rPr>
        <w:t>pozemk</w:t>
      </w:r>
      <w:r>
        <w:rPr>
          <w:rFonts w:ascii="Arial" w:eastAsia="Arial" w:hAnsi="Arial" w:cs="Arial"/>
          <w:sz w:val="22"/>
          <w:szCs w:val="22"/>
        </w:rPr>
        <w:t>u</w:t>
      </w:r>
      <w:r w:rsidRPr="006947A6">
        <w:rPr>
          <w:rFonts w:ascii="Arial" w:eastAsia="Arial" w:hAnsi="Arial" w:cs="Arial"/>
          <w:sz w:val="22"/>
          <w:szCs w:val="22"/>
        </w:rPr>
        <w:t xml:space="preserve"> parc.</w:t>
      </w:r>
      <w:r>
        <w:rPr>
          <w:rFonts w:ascii="Arial" w:eastAsia="Arial" w:hAnsi="Arial" w:cs="Arial"/>
          <w:sz w:val="22"/>
          <w:szCs w:val="22"/>
        </w:rPr>
        <w:t> </w:t>
      </w:r>
      <w:r w:rsidRPr="006947A6">
        <w:rPr>
          <w:rFonts w:ascii="Arial" w:eastAsia="Arial" w:hAnsi="Arial" w:cs="Arial"/>
          <w:sz w:val="22"/>
          <w:szCs w:val="22"/>
        </w:rPr>
        <w:t>č.</w:t>
      </w:r>
      <w:r>
        <w:rPr>
          <w:rFonts w:ascii="Arial" w:eastAsia="Arial" w:hAnsi="Arial" w:cs="Arial"/>
          <w:sz w:val="22"/>
          <w:szCs w:val="22"/>
        </w:rPr>
        <w:t> </w:t>
      </w:r>
      <w:r w:rsidRPr="006947A6">
        <w:rPr>
          <w:rFonts w:ascii="Arial" w:eastAsia="Arial" w:hAnsi="Arial" w:cs="Arial"/>
          <w:sz w:val="22"/>
          <w:szCs w:val="22"/>
        </w:rPr>
        <w:t xml:space="preserve">142/1 se nachází na území s archeologickými nálezy (UAN) kategorie I, které je evidováno ve Státním archeologickém seznamu ČR (SAS) pod </w:t>
      </w:r>
      <w:r>
        <w:rPr>
          <w:rFonts w:ascii="Arial" w:eastAsia="Arial" w:hAnsi="Arial" w:cs="Arial"/>
          <w:sz w:val="22"/>
          <w:szCs w:val="22"/>
        </w:rPr>
        <w:t>ID</w:t>
      </w:r>
      <w:r w:rsidRPr="006947A6">
        <w:rPr>
          <w:rFonts w:ascii="Arial" w:eastAsia="Arial" w:hAnsi="Arial" w:cs="Arial"/>
          <w:sz w:val="22"/>
          <w:szCs w:val="22"/>
        </w:rPr>
        <w:t xml:space="preserve"> 7121</w:t>
      </w:r>
      <w:r>
        <w:rPr>
          <w:rFonts w:ascii="Arial" w:eastAsia="Arial" w:hAnsi="Arial" w:cs="Arial"/>
          <w:sz w:val="22"/>
          <w:szCs w:val="22"/>
        </w:rPr>
        <w:t xml:space="preserve"> a názvem Pod dvorem. Dále v rozsahu pozemků </w:t>
      </w:r>
      <w:proofErr w:type="spellStart"/>
      <w:r>
        <w:rPr>
          <w:rFonts w:ascii="Arial" w:eastAsia="Arial" w:hAnsi="Arial" w:cs="Arial"/>
          <w:sz w:val="22"/>
          <w:szCs w:val="22"/>
        </w:rPr>
        <w:t>parc.č</w:t>
      </w:r>
      <w:proofErr w:type="spellEnd"/>
      <w:r>
        <w:rPr>
          <w:rFonts w:ascii="Arial" w:eastAsia="Arial" w:hAnsi="Arial" w:cs="Arial"/>
          <w:sz w:val="22"/>
          <w:szCs w:val="22"/>
        </w:rPr>
        <w:t xml:space="preserve">. 135/1 (část), 135/2 (část), 136, 138 (část), 139, 140 (část), 142/1 (část) se nachází území s archeologickými nálezy </w:t>
      </w:r>
      <w:r w:rsidRPr="00D8339F">
        <w:rPr>
          <w:rFonts w:ascii="Arial" w:eastAsia="Arial" w:hAnsi="Arial" w:cs="Arial"/>
          <w:sz w:val="22"/>
          <w:szCs w:val="22"/>
        </w:rPr>
        <w:t xml:space="preserve">(UAN) kategorie </w:t>
      </w:r>
      <w:proofErr w:type="gramStart"/>
      <w:r>
        <w:rPr>
          <w:rFonts w:ascii="Arial" w:eastAsia="Arial" w:hAnsi="Arial" w:cs="Arial"/>
          <w:sz w:val="22"/>
          <w:szCs w:val="22"/>
        </w:rPr>
        <w:t>I</w:t>
      </w:r>
      <w:r w:rsidRPr="00D8339F">
        <w:rPr>
          <w:rFonts w:ascii="Arial" w:eastAsia="Arial" w:hAnsi="Arial" w:cs="Arial"/>
          <w:sz w:val="22"/>
          <w:szCs w:val="22"/>
        </w:rPr>
        <w:t>I</w:t>
      </w:r>
      <w:r>
        <w:rPr>
          <w:rFonts w:ascii="Arial" w:eastAsia="Arial" w:hAnsi="Arial" w:cs="Arial"/>
          <w:sz w:val="22"/>
          <w:szCs w:val="22"/>
        </w:rPr>
        <w:t xml:space="preserve"> - pásmo</w:t>
      </w:r>
      <w:proofErr w:type="gramEnd"/>
      <w:r w:rsidRPr="00D8339F">
        <w:rPr>
          <w:rFonts w:ascii="Arial" w:eastAsia="Arial" w:hAnsi="Arial" w:cs="Arial"/>
          <w:sz w:val="22"/>
          <w:szCs w:val="22"/>
        </w:rPr>
        <w:t>, které je evidováno ve Státním archeologickém seznamu ČR (SAS) pod ID</w:t>
      </w:r>
      <w:r>
        <w:rPr>
          <w:rFonts w:ascii="Arial" w:eastAsia="Arial" w:hAnsi="Arial" w:cs="Arial"/>
          <w:sz w:val="22"/>
          <w:szCs w:val="22"/>
        </w:rPr>
        <w:t xml:space="preserve"> 34917.</w:t>
      </w:r>
    </w:p>
    <w:p w14:paraId="7DB6C397" w14:textId="77777777" w:rsidR="007D2B83" w:rsidRPr="006947A6" w:rsidRDefault="007D2B83" w:rsidP="007D2B83">
      <w:pPr>
        <w:pStyle w:val="Odstavecseseznamem"/>
        <w:widowControl w:val="0"/>
        <w:spacing w:after="125"/>
        <w:ind w:left="426" w:right="282"/>
        <w:jc w:val="both"/>
        <w:rPr>
          <w:rFonts w:ascii="Arial" w:eastAsia="Arial" w:hAnsi="Arial" w:cs="Arial"/>
          <w:sz w:val="22"/>
          <w:szCs w:val="22"/>
        </w:rPr>
      </w:pPr>
    </w:p>
    <w:p w14:paraId="677A6D6A" w14:textId="77777777" w:rsidR="007D2B83" w:rsidRPr="000C59A6" w:rsidRDefault="007D2B83" w:rsidP="007D2B83">
      <w:pPr>
        <w:pStyle w:val="Odstavecseseznamem"/>
        <w:widowControl w:val="0"/>
        <w:numPr>
          <w:ilvl w:val="0"/>
          <w:numId w:val="23"/>
        </w:numPr>
        <w:spacing w:after="125"/>
        <w:ind w:left="426" w:right="282" w:hanging="426"/>
        <w:jc w:val="both"/>
        <w:rPr>
          <w:rFonts w:ascii="Arial" w:eastAsia="Arial" w:hAnsi="Arial" w:cs="Arial"/>
          <w:sz w:val="22"/>
          <w:szCs w:val="22"/>
        </w:rPr>
      </w:pPr>
      <w:r w:rsidRPr="00BC5A97">
        <w:rPr>
          <w:rFonts w:ascii="Arial" w:hAnsi="Arial" w:cs="Arial"/>
          <w:iCs/>
          <w:sz w:val="22"/>
          <w:szCs w:val="22"/>
        </w:rPr>
        <w:t>Kupující byl obeznámen s tím</w:t>
      </w:r>
      <w:r w:rsidRPr="000802FD">
        <w:rPr>
          <w:rFonts w:ascii="Arial" w:hAnsi="Arial" w:cs="Arial"/>
          <w:iCs/>
          <w:sz w:val="22"/>
          <w:szCs w:val="22"/>
        </w:rPr>
        <w:t xml:space="preserve">, že na převáděném majetku </w:t>
      </w:r>
      <w:r w:rsidRPr="003C02FC">
        <w:rPr>
          <w:rFonts w:ascii="Arial" w:hAnsi="Arial" w:cs="Arial"/>
          <w:iCs/>
          <w:sz w:val="22"/>
          <w:szCs w:val="22"/>
        </w:rPr>
        <w:t>vázne</w:t>
      </w:r>
      <w:r w:rsidRPr="003C02FC">
        <w:rPr>
          <w:rFonts w:ascii="Arial" w:eastAsia="Arial" w:hAnsi="Arial" w:cs="Arial"/>
          <w:sz w:val="22"/>
          <w:szCs w:val="22"/>
        </w:rPr>
        <w:t xml:space="preserve"> </w:t>
      </w:r>
      <w:r w:rsidRPr="000C59A6">
        <w:rPr>
          <w:rFonts w:ascii="Arial" w:eastAsia="Arial" w:hAnsi="Arial" w:cs="Arial"/>
          <w:sz w:val="22"/>
          <w:szCs w:val="22"/>
        </w:rPr>
        <w:t>věcné břemeno zřizování a provozování vedení pro oprávněného: ČR Správa Pražského hradu, povinnost k</w:t>
      </w:r>
      <w:r>
        <w:rPr>
          <w:rFonts w:ascii="Arial" w:eastAsia="Arial" w:hAnsi="Arial" w:cs="Arial"/>
          <w:sz w:val="22"/>
          <w:szCs w:val="22"/>
        </w:rPr>
        <w:t> </w:t>
      </w:r>
      <w:r w:rsidRPr="000C59A6">
        <w:rPr>
          <w:rFonts w:ascii="Arial" w:eastAsia="Arial" w:hAnsi="Arial" w:cs="Arial"/>
          <w:sz w:val="22"/>
          <w:szCs w:val="22"/>
        </w:rPr>
        <w:t>parc</w:t>
      </w:r>
      <w:r>
        <w:rPr>
          <w:rFonts w:ascii="Arial" w:eastAsia="Arial" w:hAnsi="Arial" w:cs="Arial"/>
          <w:sz w:val="22"/>
          <w:szCs w:val="22"/>
        </w:rPr>
        <w:t>. </w:t>
      </w:r>
      <w:r w:rsidRPr="000C59A6">
        <w:rPr>
          <w:rFonts w:ascii="Arial" w:eastAsia="Arial" w:hAnsi="Arial" w:cs="Arial"/>
          <w:sz w:val="22"/>
          <w:szCs w:val="22"/>
        </w:rPr>
        <w:t>č.</w:t>
      </w:r>
      <w:r>
        <w:rPr>
          <w:rFonts w:ascii="Arial" w:eastAsia="Arial" w:hAnsi="Arial" w:cs="Arial"/>
          <w:sz w:val="22"/>
          <w:szCs w:val="22"/>
        </w:rPr>
        <w:t> </w:t>
      </w:r>
      <w:r w:rsidRPr="000C59A6">
        <w:rPr>
          <w:rFonts w:ascii="Arial" w:eastAsia="Arial" w:hAnsi="Arial" w:cs="Arial"/>
          <w:sz w:val="22"/>
          <w:szCs w:val="22"/>
        </w:rPr>
        <w:t>135/1 a parc. č. 142/1, na základě Smlouvy o zřízení věcného břemene č.</w:t>
      </w:r>
      <w:r>
        <w:rPr>
          <w:rFonts w:ascii="Arial" w:eastAsia="Arial" w:hAnsi="Arial" w:cs="Arial"/>
          <w:sz w:val="22"/>
          <w:szCs w:val="22"/>
        </w:rPr>
        <w:t> </w:t>
      </w:r>
      <w:r w:rsidRPr="000C59A6">
        <w:rPr>
          <w:rFonts w:ascii="Arial" w:eastAsia="Arial" w:hAnsi="Arial" w:cs="Arial"/>
          <w:sz w:val="22"/>
          <w:szCs w:val="22"/>
        </w:rPr>
        <w:t>UZSVM/A/49346/2021-HMU2, SPH 201-2021 z 1. 12. 2021, V-92340/2021-101.</w:t>
      </w:r>
    </w:p>
    <w:p w14:paraId="5EC47B8F" w14:textId="77777777" w:rsidR="007D2B83" w:rsidRPr="00A40835" w:rsidRDefault="007D2B83" w:rsidP="007D2B83">
      <w:pPr>
        <w:pStyle w:val="Odstavecseseznamem"/>
        <w:widowControl w:val="0"/>
        <w:spacing w:after="125"/>
        <w:ind w:right="282"/>
        <w:jc w:val="both"/>
        <w:rPr>
          <w:rFonts w:ascii="Arial" w:eastAsia="Arial" w:hAnsi="Arial" w:cs="Arial"/>
          <w:sz w:val="22"/>
          <w:szCs w:val="22"/>
        </w:rPr>
      </w:pPr>
    </w:p>
    <w:p w14:paraId="32C5070C" w14:textId="77777777" w:rsidR="007D2B83" w:rsidRPr="000C59A6" w:rsidRDefault="007D2B83" w:rsidP="007D2B83">
      <w:pPr>
        <w:pStyle w:val="Odstavecseseznamem"/>
        <w:widowControl w:val="0"/>
        <w:numPr>
          <w:ilvl w:val="0"/>
          <w:numId w:val="23"/>
        </w:numPr>
        <w:tabs>
          <w:tab w:val="left" w:pos="3245"/>
        </w:tabs>
        <w:spacing w:after="225"/>
        <w:ind w:left="426" w:right="282"/>
        <w:jc w:val="both"/>
        <w:rPr>
          <w:rFonts w:ascii="Arial" w:hAnsi="Arial" w:cs="Arial"/>
          <w:sz w:val="22"/>
          <w:szCs w:val="22"/>
        </w:rPr>
      </w:pPr>
      <w:r>
        <w:rPr>
          <w:rFonts w:ascii="Arial" w:hAnsi="Arial" w:cs="Arial"/>
          <w:sz w:val="22"/>
          <w:szCs w:val="22"/>
        </w:rPr>
        <w:t>Prodávající prohlašuje, že d</w:t>
      </w:r>
      <w:r w:rsidRPr="000C59A6">
        <w:rPr>
          <w:rFonts w:ascii="Arial" w:hAnsi="Arial" w:cs="Arial"/>
          <w:sz w:val="22"/>
          <w:szCs w:val="22"/>
        </w:rPr>
        <w:t>le údajů uvedených v </w:t>
      </w:r>
      <w:proofErr w:type="spellStart"/>
      <w:r w:rsidRPr="000C59A6">
        <w:rPr>
          <w:rFonts w:ascii="Arial" w:hAnsi="Arial" w:cs="Arial"/>
          <w:sz w:val="22"/>
          <w:szCs w:val="22"/>
        </w:rPr>
        <w:t>georeportu</w:t>
      </w:r>
      <w:proofErr w:type="spellEnd"/>
      <w:r w:rsidRPr="000C59A6">
        <w:rPr>
          <w:rFonts w:ascii="Arial" w:hAnsi="Arial" w:cs="Arial"/>
          <w:sz w:val="22"/>
          <w:szCs w:val="22"/>
        </w:rPr>
        <w:t xml:space="preserve"> na </w:t>
      </w:r>
      <w:proofErr w:type="spellStart"/>
      <w:r w:rsidRPr="000C59A6">
        <w:rPr>
          <w:rFonts w:ascii="Arial" w:hAnsi="Arial" w:cs="Arial"/>
          <w:sz w:val="22"/>
          <w:szCs w:val="22"/>
        </w:rPr>
        <w:t>Geoportálu</w:t>
      </w:r>
      <w:proofErr w:type="spellEnd"/>
      <w:r w:rsidRPr="000C59A6">
        <w:rPr>
          <w:rFonts w:ascii="Arial" w:hAnsi="Arial" w:cs="Arial"/>
          <w:sz w:val="22"/>
          <w:szCs w:val="22"/>
        </w:rPr>
        <w:t xml:space="preserve"> hl. města Prahy se n</w:t>
      </w:r>
      <w:r w:rsidRPr="009312C0">
        <w:rPr>
          <w:rFonts w:ascii="Arial" w:hAnsi="Arial" w:cs="Arial"/>
          <w:sz w:val="22"/>
          <w:szCs w:val="22"/>
        </w:rPr>
        <w:t>a převáděném majetku</w:t>
      </w:r>
      <w:r w:rsidRPr="000C59A6">
        <w:rPr>
          <w:rFonts w:ascii="Arial" w:hAnsi="Arial" w:cs="Arial"/>
          <w:sz w:val="22"/>
          <w:szCs w:val="22"/>
        </w:rPr>
        <w:t xml:space="preserve"> </w:t>
      </w:r>
      <w:r w:rsidRPr="009312C0">
        <w:rPr>
          <w:rFonts w:ascii="Arial" w:hAnsi="Arial" w:cs="Arial"/>
          <w:sz w:val="22"/>
          <w:szCs w:val="22"/>
        </w:rPr>
        <w:t>nachází:</w:t>
      </w:r>
    </w:p>
    <w:p w14:paraId="4BAC38FE" w14:textId="77777777" w:rsidR="007D2B83"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Pr>
          <w:rFonts w:ascii="Arial" w:hAnsi="Arial" w:cs="Arial"/>
          <w:sz w:val="22"/>
          <w:szCs w:val="22"/>
        </w:rPr>
        <w:t>místní komunikace III. třídy</w:t>
      </w:r>
    </w:p>
    <w:p w14:paraId="291335C0" w14:textId="77777777" w:rsidR="007D2B83"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A3B81">
        <w:rPr>
          <w:rFonts w:ascii="Arial" w:hAnsi="Arial" w:cs="Arial"/>
          <w:sz w:val="22"/>
          <w:szCs w:val="22"/>
        </w:rPr>
        <w:t>ochranné pásmo železniční dráhy</w:t>
      </w:r>
    </w:p>
    <w:p w14:paraId="6101D98B" w14:textId="77777777" w:rsidR="007D2B83" w:rsidRPr="00AA3B81"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A3B81">
        <w:rPr>
          <w:rFonts w:ascii="Arial" w:hAnsi="Arial" w:cs="Arial"/>
          <w:sz w:val="22"/>
          <w:szCs w:val="22"/>
        </w:rPr>
        <w:t>ochranné pásmo letiště s výškovým omezením staveb do výšky VVP – Letiště Václava Havla</w:t>
      </w:r>
    </w:p>
    <w:p w14:paraId="1F039EB0" w14:textId="77777777" w:rsidR="007D2B83" w:rsidRPr="00A40835"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Pr>
          <w:rFonts w:ascii="Arial" w:hAnsi="Arial" w:cs="Arial"/>
          <w:sz w:val="22"/>
          <w:szCs w:val="22"/>
        </w:rPr>
        <w:t xml:space="preserve">ochranné pásmo </w:t>
      </w:r>
      <w:r w:rsidRPr="00A40835">
        <w:rPr>
          <w:rFonts w:ascii="Arial" w:hAnsi="Arial" w:cs="Arial"/>
          <w:sz w:val="22"/>
          <w:szCs w:val="22"/>
        </w:rPr>
        <w:t>se zákazem laserových zařízení</w:t>
      </w:r>
    </w:p>
    <w:p w14:paraId="68EB7CB5" w14:textId="77777777" w:rsidR="007D2B83" w:rsidRPr="00A40835"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A3B81">
        <w:rPr>
          <w:rFonts w:ascii="Arial" w:hAnsi="Arial" w:cs="Arial"/>
          <w:sz w:val="22"/>
          <w:szCs w:val="22"/>
        </w:rPr>
        <w:t>bioregiony: 1.2</w:t>
      </w:r>
      <w:r>
        <w:rPr>
          <w:rFonts w:ascii="Arial" w:hAnsi="Arial" w:cs="Arial"/>
          <w:sz w:val="22"/>
          <w:szCs w:val="22"/>
        </w:rPr>
        <w:t xml:space="preserve"> </w:t>
      </w:r>
      <w:proofErr w:type="gramStart"/>
      <w:r>
        <w:rPr>
          <w:rFonts w:ascii="Arial" w:hAnsi="Arial" w:cs="Arial"/>
          <w:sz w:val="22"/>
          <w:szCs w:val="22"/>
        </w:rPr>
        <w:t xml:space="preserve">- </w:t>
      </w:r>
      <w:r w:rsidRPr="00AA3B81">
        <w:rPr>
          <w:rFonts w:ascii="Arial" w:hAnsi="Arial" w:cs="Arial"/>
          <w:sz w:val="22"/>
          <w:szCs w:val="22"/>
        </w:rPr>
        <w:t xml:space="preserve"> 2</w:t>
      </w:r>
      <w:proofErr w:type="gramEnd"/>
      <w:r w:rsidRPr="00AA3B81">
        <w:rPr>
          <w:rFonts w:ascii="Arial" w:hAnsi="Arial" w:cs="Arial"/>
          <w:sz w:val="22"/>
          <w:szCs w:val="22"/>
        </w:rPr>
        <w:t>BM</w:t>
      </w:r>
    </w:p>
    <w:p w14:paraId="2D1C237E" w14:textId="77777777" w:rsidR="007D2B83" w:rsidRPr="00AA3B81"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A3B81">
        <w:rPr>
          <w:rFonts w:ascii="Arial" w:hAnsi="Arial" w:cs="Arial"/>
          <w:sz w:val="22"/>
          <w:szCs w:val="22"/>
        </w:rPr>
        <w:t xml:space="preserve">historická jádra </w:t>
      </w:r>
      <w:proofErr w:type="gramStart"/>
      <w:r w:rsidRPr="00AA3B81">
        <w:rPr>
          <w:rFonts w:ascii="Arial" w:hAnsi="Arial" w:cs="Arial"/>
          <w:sz w:val="22"/>
          <w:szCs w:val="22"/>
        </w:rPr>
        <w:t>obcí - Veleslavín</w:t>
      </w:r>
      <w:proofErr w:type="gramEnd"/>
    </w:p>
    <w:p w14:paraId="2B8A564B" w14:textId="77777777" w:rsidR="007D2B83"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40835">
        <w:rPr>
          <w:rFonts w:ascii="Arial" w:hAnsi="Arial" w:cs="Arial"/>
          <w:sz w:val="22"/>
          <w:szCs w:val="22"/>
        </w:rPr>
        <w:t>ochranné</w:t>
      </w:r>
      <w:r>
        <w:rPr>
          <w:rFonts w:ascii="Arial" w:hAnsi="Arial" w:cs="Arial"/>
          <w:sz w:val="22"/>
          <w:szCs w:val="22"/>
        </w:rPr>
        <w:t xml:space="preserve"> </w:t>
      </w:r>
      <w:r w:rsidRPr="00A40835">
        <w:rPr>
          <w:rFonts w:ascii="Arial" w:hAnsi="Arial" w:cs="Arial"/>
          <w:sz w:val="22"/>
          <w:szCs w:val="22"/>
        </w:rPr>
        <w:t>pásm</w:t>
      </w:r>
      <w:r>
        <w:rPr>
          <w:rFonts w:ascii="Arial" w:hAnsi="Arial" w:cs="Arial"/>
          <w:sz w:val="22"/>
          <w:szCs w:val="22"/>
        </w:rPr>
        <w:t>o</w:t>
      </w:r>
      <w:r w:rsidRPr="00A40835">
        <w:rPr>
          <w:rFonts w:ascii="Arial" w:hAnsi="Arial" w:cs="Arial"/>
          <w:sz w:val="22"/>
          <w:szCs w:val="22"/>
        </w:rPr>
        <w:t xml:space="preserve"> pražské památkové rezervace</w:t>
      </w:r>
    </w:p>
    <w:p w14:paraId="751D3397" w14:textId="77777777" w:rsidR="007D2B83"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40835">
        <w:rPr>
          <w:rFonts w:ascii="Arial" w:hAnsi="Arial" w:cs="Arial"/>
          <w:sz w:val="22"/>
          <w:szCs w:val="22"/>
        </w:rPr>
        <w:t xml:space="preserve">ochranné pásmo vedení VN podzemní (22 </w:t>
      </w:r>
      <w:proofErr w:type="spellStart"/>
      <w:r w:rsidRPr="00A40835">
        <w:rPr>
          <w:rFonts w:ascii="Arial" w:hAnsi="Arial" w:cs="Arial"/>
          <w:sz w:val="22"/>
          <w:szCs w:val="22"/>
        </w:rPr>
        <w:t>kV</w:t>
      </w:r>
      <w:proofErr w:type="spellEnd"/>
      <w:r w:rsidRPr="00A40835">
        <w:rPr>
          <w:rFonts w:ascii="Arial" w:hAnsi="Arial" w:cs="Arial"/>
          <w:sz w:val="22"/>
          <w:szCs w:val="22"/>
        </w:rPr>
        <w:t xml:space="preserve">) </w:t>
      </w:r>
    </w:p>
    <w:p w14:paraId="7C511878" w14:textId="77777777" w:rsidR="007D2B83" w:rsidRPr="00617152"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A3B81">
        <w:rPr>
          <w:rFonts w:ascii="Arial" w:hAnsi="Arial" w:cs="Arial"/>
          <w:sz w:val="22"/>
          <w:szCs w:val="22"/>
        </w:rPr>
        <w:t>elektrické vedení nízkého napětí – nadzemní</w:t>
      </w:r>
      <w:r>
        <w:rPr>
          <w:rFonts w:ascii="Arial" w:hAnsi="Arial" w:cs="Arial"/>
          <w:sz w:val="22"/>
          <w:szCs w:val="22"/>
        </w:rPr>
        <w:t xml:space="preserve"> </w:t>
      </w:r>
    </w:p>
    <w:p w14:paraId="4E24B418" w14:textId="77777777" w:rsidR="007D2B83" w:rsidRPr="00AA3B81"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A3B81">
        <w:rPr>
          <w:rFonts w:ascii="Arial" w:hAnsi="Arial" w:cs="Arial"/>
          <w:sz w:val="22"/>
          <w:szCs w:val="22"/>
        </w:rPr>
        <w:t xml:space="preserve">ochranné pásmo tepelných napáječů </w:t>
      </w:r>
    </w:p>
    <w:p w14:paraId="711DEA56" w14:textId="77777777" w:rsidR="007D2B83"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40835">
        <w:rPr>
          <w:rFonts w:ascii="Arial" w:hAnsi="Arial" w:cs="Arial"/>
          <w:sz w:val="22"/>
          <w:szCs w:val="22"/>
        </w:rPr>
        <w:t xml:space="preserve">elektronická komunikační vedení včetně ochranných pásem </w:t>
      </w:r>
    </w:p>
    <w:p w14:paraId="23B3DB7B" w14:textId="77777777" w:rsidR="007D2B83"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40835">
        <w:rPr>
          <w:rFonts w:ascii="Arial" w:hAnsi="Arial" w:cs="Arial"/>
          <w:sz w:val="22"/>
          <w:szCs w:val="22"/>
        </w:rPr>
        <w:t xml:space="preserve">ochranná pásma optických sítí </w:t>
      </w:r>
    </w:p>
    <w:p w14:paraId="45F7C970" w14:textId="77777777" w:rsidR="007D2B83" w:rsidRPr="00617152"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40835">
        <w:rPr>
          <w:rFonts w:ascii="Arial" w:hAnsi="Arial" w:cs="Arial"/>
          <w:sz w:val="22"/>
          <w:szCs w:val="22"/>
        </w:rPr>
        <w:t>ochranná pásma metalických sítí</w:t>
      </w:r>
    </w:p>
    <w:p w14:paraId="4DF799AA" w14:textId="77777777" w:rsidR="007D2B83" w:rsidRPr="00617152"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40835">
        <w:rPr>
          <w:rFonts w:ascii="Arial" w:hAnsi="Arial" w:cs="Arial"/>
          <w:sz w:val="22"/>
          <w:szCs w:val="22"/>
        </w:rPr>
        <w:t>ochranná pásma vodovodních řadů</w:t>
      </w:r>
    </w:p>
    <w:p w14:paraId="2ECEEFA4" w14:textId="77777777" w:rsidR="007D2B83" w:rsidRPr="00617152"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sidRPr="00A40835">
        <w:rPr>
          <w:rFonts w:ascii="Arial" w:hAnsi="Arial" w:cs="Arial"/>
          <w:sz w:val="22"/>
          <w:szCs w:val="22"/>
        </w:rPr>
        <w:t>ochranná pásma kanalizačních stok a sběračů</w:t>
      </w:r>
    </w:p>
    <w:p w14:paraId="53CC3B19" w14:textId="77777777" w:rsidR="007D2B83" w:rsidRPr="00617152" w:rsidRDefault="007D2B83" w:rsidP="007D2B83">
      <w:pPr>
        <w:pStyle w:val="Odstavecseseznamem"/>
        <w:widowControl w:val="0"/>
        <w:numPr>
          <w:ilvl w:val="0"/>
          <w:numId w:val="30"/>
        </w:numPr>
        <w:tabs>
          <w:tab w:val="left" w:pos="3245"/>
        </w:tabs>
        <w:spacing w:after="225"/>
        <w:ind w:right="282"/>
        <w:jc w:val="both"/>
        <w:rPr>
          <w:rFonts w:ascii="Arial" w:hAnsi="Arial" w:cs="Arial"/>
          <w:sz w:val="22"/>
          <w:szCs w:val="22"/>
        </w:rPr>
      </w:pPr>
      <w:r>
        <w:rPr>
          <w:rFonts w:ascii="Arial" w:hAnsi="Arial" w:cs="Arial"/>
          <w:sz w:val="22"/>
          <w:szCs w:val="22"/>
        </w:rPr>
        <w:t xml:space="preserve">třídy ochrany ZPF: </w:t>
      </w:r>
    </w:p>
    <w:p w14:paraId="5D0403B9" w14:textId="77777777" w:rsidR="007D2B83" w:rsidRDefault="007D2B83" w:rsidP="007D2B83">
      <w:pPr>
        <w:pStyle w:val="Odstavecseseznamem"/>
        <w:widowControl w:val="0"/>
        <w:tabs>
          <w:tab w:val="left" w:pos="3245"/>
        </w:tabs>
        <w:spacing w:after="225"/>
        <w:ind w:right="282"/>
        <w:jc w:val="both"/>
        <w:rPr>
          <w:rFonts w:ascii="Arial" w:hAnsi="Arial" w:cs="Arial"/>
          <w:sz w:val="22"/>
          <w:szCs w:val="22"/>
          <w:vertAlign w:val="superscript"/>
        </w:rPr>
      </w:pPr>
      <w:r>
        <w:rPr>
          <w:rFonts w:ascii="Arial" w:hAnsi="Arial" w:cs="Arial"/>
          <w:sz w:val="22"/>
          <w:szCs w:val="22"/>
        </w:rPr>
        <w:t>III. třída ZPF: 29379,65 m</w:t>
      </w:r>
      <w:r>
        <w:rPr>
          <w:rFonts w:ascii="Arial" w:hAnsi="Arial" w:cs="Arial"/>
          <w:sz w:val="22"/>
          <w:szCs w:val="22"/>
          <w:vertAlign w:val="superscript"/>
        </w:rPr>
        <w:t>2</w:t>
      </w:r>
    </w:p>
    <w:p w14:paraId="7E0FC1A5" w14:textId="77777777" w:rsidR="007D2B83" w:rsidRPr="00617152" w:rsidRDefault="007D2B83" w:rsidP="007D2B83">
      <w:pPr>
        <w:pStyle w:val="Odstavecseseznamem"/>
        <w:widowControl w:val="0"/>
        <w:tabs>
          <w:tab w:val="left" w:pos="3245"/>
        </w:tabs>
        <w:spacing w:after="225"/>
        <w:ind w:right="282"/>
        <w:jc w:val="both"/>
        <w:rPr>
          <w:rFonts w:ascii="Arial" w:hAnsi="Arial" w:cs="Arial"/>
          <w:sz w:val="22"/>
          <w:szCs w:val="22"/>
        </w:rPr>
      </w:pPr>
      <w:r>
        <w:rPr>
          <w:rFonts w:ascii="Arial" w:hAnsi="Arial" w:cs="Arial"/>
          <w:sz w:val="22"/>
          <w:szCs w:val="22"/>
        </w:rPr>
        <w:t>IV. třída ZPF: 85,04 m</w:t>
      </w:r>
      <w:r>
        <w:rPr>
          <w:rFonts w:ascii="Arial" w:hAnsi="Arial" w:cs="Arial"/>
          <w:sz w:val="22"/>
          <w:szCs w:val="22"/>
          <w:vertAlign w:val="superscript"/>
        </w:rPr>
        <w:t>2</w:t>
      </w:r>
    </w:p>
    <w:p w14:paraId="3D84D74B" w14:textId="77777777" w:rsidR="007D2B83" w:rsidRPr="00617152" w:rsidRDefault="007D2B83" w:rsidP="007D2B83">
      <w:pPr>
        <w:pStyle w:val="Odstavecseseznamem"/>
        <w:widowControl w:val="0"/>
        <w:tabs>
          <w:tab w:val="left" w:pos="3245"/>
        </w:tabs>
        <w:spacing w:after="225"/>
        <w:ind w:right="282"/>
        <w:jc w:val="both"/>
        <w:rPr>
          <w:rFonts w:ascii="Arial" w:hAnsi="Arial" w:cs="Arial"/>
          <w:sz w:val="22"/>
          <w:szCs w:val="22"/>
        </w:rPr>
      </w:pPr>
    </w:p>
    <w:p w14:paraId="2C4437EE" w14:textId="77777777" w:rsidR="007D2B83" w:rsidRDefault="007D2B83" w:rsidP="007D2B83">
      <w:pPr>
        <w:pStyle w:val="Odstavecseseznamem"/>
        <w:numPr>
          <w:ilvl w:val="0"/>
          <w:numId w:val="23"/>
        </w:numPr>
        <w:tabs>
          <w:tab w:val="center" w:pos="4536"/>
          <w:tab w:val="left" w:pos="5222"/>
        </w:tabs>
        <w:ind w:left="426" w:hanging="426"/>
        <w:jc w:val="both"/>
        <w:rPr>
          <w:rFonts w:ascii="Arial" w:hAnsi="Arial" w:cs="Arial"/>
          <w:bCs/>
          <w:sz w:val="22"/>
          <w:szCs w:val="22"/>
        </w:rPr>
      </w:pPr>
      <w:r w:rsidRPr="004B2AF7">
        <w:rPr>
          <w:rFonts w:ascii="Arial" w:hAnsi="Arial" w:cs="Arial"/>
          <w:bCs/>
          <w:sz w:val="22"/>
          <w:szCs w:val="22"/>
        </w:rPr>
        <w:t>Kupující bere na vědomí, že převáděný majetek může být dotčen vedením dalších inženýrských sítí, kdy v případě pochybností ohledně uložení inženýrských sítí poskytnou kupujícímu bližší informace jednotliví (v úvahu přicházející) správci těchto sítí.</w:t>
      </w:r>
    </w:p>
    <w:p w14:paraId="50227D93" w14:textId="77777777" w:rsidR="007D2B83" w:rsidRDefault="007D2B83" w:rsidP="007D2B83">
      <w:pPr>
        <w:pStyle w:val="Odstavecseseznamem"/>
        <w:tabs>
          <w:tab w:val="center" w:pos="4536"/>
          <w:tab w:val="left" w:pos="5222"/>
        </w:tabs>
        <w:ind w:left="426"/>
        <w:jc w:val="both"/>
        <w:rPr>
          <w:rFonts w:ascii="Arial" w:hAnsi="Arial" w:cs="Arial"/>
          <w:bCs/>
          <w:sz w:val="22"/>
          <w:szCs w:val="22"/>
        </w:rPr>
      </w:pPr>
    </w:p>
    <w:p w14:paraId="5638619E" w14:textId="77777777" w:rsidR="007D2B83" w:rsidRPr="00A04D8B" w:rsidRDefault="007D2B83" w:rsidP="007D2B83">
      <w:pPr>
        <w:pStyle w:val="Odstavecseseznamem"/>
        <w:numPr>
          <w:ilvl w:val="0"/>
          <w:numId w:val="23"/>
        </w:numPr>
        <w:tabs>
          <w:tab w:val="center" w:pos="4536"/>
          <w:tab w:val="left" w:pos="5222"/>
        </w:tabs>
        <w:ind w:left="426" w:hanging="426"/>
        <w:jc w:val="both"/>
        <w:rPr>
          <w:rFonts w:ascii="Arial" w:hAnsi="Arial" w:cs="Arial"/>
          <w:bCs/>
          <w:sz w:val="22"/>
          <w:szCs w:val="22"/>
        </w:rPr>
      </w:pPr>
      <w:r>
        <w:rPr>
          <w:rFonts w:ascii="Arial" w:hAnsi="Arial" w:cs="Arial"/>
          <w:sz w:val="22"/>
          <w:szCs w:val="22"/>
        </w:rPr>
        <w:t xml:space="preserve">Kupujícímu je známo, že převáděný majetek je užíván na </w:t>
      </w:r>
      <w:r w:rsidRPr="00A04D8B">
        <w:rPr>
          <w:rFonts w:ascii="Arial" w:hAnsi="Arial" w:cs="Arial"/>
          <w:sz w:val="22"/>
          <w:szCs w:val="22"/>
        </w:rPr>
        <w:t xml:space="preserve">základě </w:t>
      </w:r>
      <w:r w:rsidRPr="001A598C">
        <w:rPr>
          <w:rFonts w:ascii="Arial" w:hAnsi="Arial"/>
          <w:sz w:val="22"/>
        </w:rPr>
        <w:t>Smlouvy o výpůjčce nemovité věci č. UZSVM/A/22203/2024-HMU2 ze dne 28. 5. 2024,</w:t>
      </w:r>
      <w:r w:rsidRPr="00A04D8B">
        <w:rPr>
          <w:rFonts w:ascii="Arial" w:hAnsi="Arial" w:cs="Arial"/>
          <w:sz w:val="22"/>
          <w:szCs w:val="22"/>
        </w:rPr>
        <w:t xml:space="preserve"> která</w:t>
      </w:r>
      <w:r>
        <w:rPr>
          <w:rFonts w:ascii="Arial" w:hAnsi="Arial" w:cs="Arial"/>
          <w:sz w:val="22"/>
          <w:szCs w:val="22"/>
        </w:rPr>
        <w:t xml:space="preserve"> je uzavřena s Městskou částí Praha 6, se sídlem Čs. armády 601/23, 160 52 Praha 6 – Bubeneč, IČO: 00063703 do 31. 8. 2025, </w:t>
      </w:r>
      <w:r w:rsidRPr="00A04D8B">
        <w:rPr>
          <w:rFonts w:ascii="Arial" w:hAnsi="Arial" w:cs="Arial"/>
          <w:sz w:val="22"/>
          <w:szCs w:val="22"/>
        </w:rPr>
        <w:t xml:space="preserve">jakožto vypůjčitelem. </w:t>
      </w:r>
      <w:r w:rsidRPr="00A04D8B">
        <w:rPr>
          <w:rFonts w:ascii="Arial" w:hAnsi="Arial" w:cs="Arial"/>
          <w:bCs/>
          <w:sz w:val="22"/>
          <w:szCs w:val="22"/>
        </w:rPr>
        <w:t>Dle čl. VIII odst. 1 uvedené smlouvy zaniká užívací vztah uplynutím doby, na kterou byl sjednán, nebo ke dni nabytí účinnosti změny vlastnického práva k předmětu výpůjčky, nastane-li tato změna před uplynutím doby výpůjčky</w:t>
      </w:r>
      <w:r>
        <w:rPr>
          <w:rFonts w:ascii="Arial" w:hAnsi="Arial" w:cs="Arial"/>
          <w:bCs/>
          <w:sz w:val="22"/>
          <w:szCs w:val="22"/>
        </w:rPr>
        <w:t xml:space="preserve">. </w:t>
      </w:r>
    </w:p>
    <w:p w14:paraId="4C05D5D8" w14:textId="77777777" w:rsidR="007D2B83" w:rsidRPr="00A04D8B" w:rsidRDefault="007D2B83" w:rsidP="007D2B83">
      <w:pPr>
        <w:pStyle w:val="Odstavecseseznamem"/>
        <w:rPr>
          <w:rFonts w:ascii="Arial" w:hAnsi="Arial" w:cs="Arial"/>
          <w:sz w:val="22"/>
          <w:szCs w:val="22"/>
        </w:rPr>
      </w:pPr>
    </w:p>
    <w:p w14:paraId="16E9AB71" w14:textId="77777777" w:rsidR="007D2B83" w:rsidRDefault="007D2B83" w:rsidP="007D2B83">
      <w:pPr>
        <w:pStyle w:val="Odstavecseseznamem"/>
        <w:numPr>
          <w:ilvl w:val="0"/>
          <w:numId w:val="23"/>
        </w:numPr>
        <w:ind w:left="426" w:hanging="426"/>
        <w:jc w:val="both"/>
        <w:rPr>
          <w:rFonts w:ascii="Arial" w:hAnsi="Arial" w:cs="Arial"/>
          <w:sz w:val="22"/>
          <w:szCs w:val="22"/>
        </w:rPr>
      </w:pPr>
      <w:r w:rsidRPr="004B2AF7">
        <w:rPr>
          <w:rFonts w:ascii="Arial" w:hAnsi="Arial" w:cs="Arial"/>
          <w:sz w:val="22"/>
          <w:szCs w:val="22"/>
        </w:rPr>
        <w:t>Prodávající prohlašuje, že mu není známo, že by na převáděném majetku vázla nějaká další omezení nebo závazky.</w:t>
      </w:r>
    </w:p>
    <w:p w14:paraId="1D62DE14" w14:textId="77777777" w:rsidR="007D2B83" w:rsidRPr="00182EA7" w:rsidRDefault="007D2B83" w:rsidP="007D2B83">
      <w:pPr>
        <w:pStyle w:val="Odstavecseseznamem"/>
        <w:rPr>
          <w:rFonts w:ascii="Arial" w:hAnsi="Arial" w:cs="Arial"/>
          <w:sz w:val="22"/>
          <w:szCs w:val="22"/>
        </w:rPr>
      </w:pPr>
    </w:p>
    <w:p w14:paraId="74EE5870" w14:textId="77777777" w:rsidR="007D2B83" w:rsidRDefault="007D2B83" w:rsidP="007D2B83">
      <w:pPr>
        <w:pStyle w:val="Odstavecseseznamem"/>
        <w:numPr>
          <w:ilvl w:val="0"/>
          <w:numId w:val="23"/>
        </w:numPr>
        <w:ind w:left="426" w:hanging="426"/>
        <w:jc w:val="both"/>
        <w:rPr>
          <w:rFonts w:ascii="Arial" w:hAnsi="Arial" w:cs="Arial"/>
          <w:sz w:val="22"/>
          <w:szCs w:val="22"/>
        </w:rPr>
      </w:pPr>
      <w:r w:rsidRPr="00BE31F6">
        <w:rPr>
          <w:rFonts w:ascii="Arial" w:hAnsi="Arial" w:cs="Arial"/>
          <w:sz w:val="22"/>
          <w:szCs w:val="22"/>
        </w:rPr>
        <w:t xml:space="preserve">Kupující prohlašuje, že je mu </w:t>
      </w:r>
      <w:r w:rsidRPr="00182EA7">
        <w:rPr>
          <w:rFonts w:ascii="Arial" w:hAnsi="Arial" w:cs="Arial"/>
          <w:sz w:val="22"/>
          <w:szCs w:val="22"/>
        </w:rPr>
        <w:t>znám stavební a technický stav a závady převáděného majetku, které jsou uvedeny ve znaleckém posudku č. 473-33/2024 ze dne 9.</w:t>
      </w:r>
      <w:r>
        <w:rPr>
          <w:rFonts w:ascii="Arial" w:hAnsi="Arial" w:cs="Arial"/>
          <w:sz w:val="22"/>
          <w:szCs w:val="22"/>
        </w:rPr>
        <w:t xml:space="preserve"> </w:t>
      </w:r>
      <w:r w:rsidRPr="00182EA7">
        <w:rPr>
          <w:rFonts w:ascii="Arial" w:hAnsi="Arial" w:cs="Arial"/>
          <w:sz w:val="22"/>
          <w:szCs w:val="22"/>
        </w:rPr>
        <w:t>4. 2024 vypracovaném Ing. Petrem Zítkem, se sídlem Babákova 2155/12 148 00 Praha 4 – Chodov, IČO 71454748, a že byl před podpisem této smlouvy se znaleckým posudkem seznámen.</w:t>
      </w:r>
    </w:p>
    <w:p w14:paraId="76C3C336" w14:textId="77777777" w:rsidR="007D2B83" w:rsidRDefault="007D2B83" w:rsidP="007D2B83">
      <w:pPr>
        <w:pStyle w:val="Odstavecseseznamem"/>
        <w:ind w:left="426"/>
        <w:jc w:val="both"/>
        <w:rPr>
          <w:rFonts w:ascii="Arial" w:hAnsi="Arial" w:cs="Arial"/>
          <w:sz w:val="22"/>
          <w:szCs w:val="22"/>
        </w:rPr>
      </w:pPr>
    </w:p>
    <w:p w14:paraId="4F24D8A4" w14:textId="77777777" w:rsidR="007D2B83" w:rsidRPr="00BE31F6" w:rsidRDefault="007D2B83" w:rsidP="007D2B83">
      <w:pPr>
        <w:pStyle w:val="Odstavecseseznamem"/>
        <w:numPr>
          <w:ilvl w:val="0"/>
          <w:numId w:val="23"/>
        </w:numPr>
        <w:ind w:left="426" w:hanging="426"/>
        <w:jc w:val="both"/>
        <w:rPr>
          <w:rFonts w:ascii="Arial" w:hAnsi="Arial" w:cs="Arial"/>
          <w:sz w:val="22"/>
          <w:szCs w:val="22"/>
        </w:rPr>
      </w:pPr>
      <w:r w:rsidRPr="008E5638">
        <w:rPr>
          <w:rFonts w:ascii="Arial" w:hAnsi="Arial" w:cs="Arial"/>
          <w:sz w:val="22"/>
          <w:szCs w:val="22"/>
        </w:rPr>
        <w:t>Prodávající prohlašuje, že dle zákona č. 406/2000 Sb., o hospodaření energií, ve znění pozdějších předpisů, nechal vypracovat Průkaz energetické náročnosti budovy (bez č.p.) na</w:t>
      </w:r>
      <w:r>
        <w:rPr>
          <w:rFonts w:ascii="Arial" w:hAnsi="Arial" w:cs="Arial"/>
          <w:sz w:val="22"/>
          <w:szCs w:val="22"/>
        </w:rPr>
        <w:t> </w:t>
      </w:r>
      <w:r w:rsidRPr="008E5638">
        <w:rPr>
          <w:rFonts w:ascii="Arial" w:hAnsi="Arial" w:cs="Arial"/>
          <w:sz w:val="22"/>
          <w:szCs w:val="22"/>
        </w:rPr>
        <w:t>pozemku parc.</w:t>
      </w:r>
      <w:r>
        <w:rPr>
          <w:rFonts w:ascii="Arial" w:hAnsi="Arial" w:cs="Arial"/>
          <w:sz w:val="22"/>
          <w:szCs w:val="22"/>
        </w:rPr>
        <w:t xml:space="preserve"> </w:t>
      </w:r>
      <w:r w:rsidRPr="008E5638">
        <w:rPr>
          <w:rFonts w:ascii="Arial" w:hAnsi="Arial" w:cs="Arial"/>
          <w:sz w:val="22"/>
          <w:szCs w:val="22"/>
        </w:rPr>
        <w:t>č. 139 v katastrálním území Veleslavín (evidenční číslo průkazu: 641384.0)</w:t>
      </w:r>
      <w:r>
        <w:rPr>
          <w:rFonts w:ascii="Arial" w:hAnsi="Arial" w:cs="Arial"/>
          <w:sz w:val="22"/>
          <w:szCs w:val="22"/>
        </w:rPr>
        <w:t>.</w:t>
      </w:r>
    </w:p>
    <w:p w14:paraId="5397E651" w14:textId="77777777" w:rsidR="007D2B83" w:rsidRPr="00182EA7" w:rsidRDefault="007D2B83" w:rsidP="007D2B83">
      <w:pPr>
        <w:pStyle w:val="Odstavecseseznamem"/>
        <w:rPr>
          <w:rFonts w:ascii="Arial" w:hAnsi="Arial" w:cs="Arial"/>
          <w:sz w:val="22"/>
          <w:szCs w:val="22"/>
        </w:rPr>
      </w:pPr>
    </w:p>
    <w:p w14:paraId="056B89FF" w14:textId="77777777" w:rsidR="007D2B83" w:rsidRPr="004B2AF7" w:rsidRDefault="007D2B83" w:rsidP="007D2B83">
      <w:pPr>
        <w:pStyle w:val="Odstavecseseznamem"/>
        <w:numPr>
          <w:ilvl w:val="0"/>
          <w:numId w:val="23"/>
        </w:numPr>
        <w:ind w:left="426" w:hanging="426"/>
        <w:jc w:val="both"/>
        <w:rPr>
          <w:rFonts w:ascii="Arial" w:hAnsi="Arial" w:cs="Arial"/>
          <w:sz w:val="22"/>
          <w:szCs w:val="22"/>
        </w:rPr>
      </w:pPr>
      <w:r w:rsidRPr="004B2AF7">
        <w:rPr>
          <w:rFonts w:ascii="Arial" w:hAnsi="Arial" w:cs="Arial"/>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p>
    <w:p w14:paraId="0999A394" w14:textId="77777777" w:rsidR="007D2B83" w:rsidRDefault="007D2B83" w:rsidP="007D2B83">
      <w:pPr>
        <w:keepNext/>
        <w:jc w:val="center"/>
        <w:outlineLvl w:val="0"/>
        <w:rPr>
          <w:rFonts w:ascii="Arial" w:hAnsi="Arial" w:cs="Arial"/>
          <w:b/>
          <w:sz w:val="22"/>
          <w:szCs w:val="22"/>
        </w:rPr>
      </w:pPr>
    </w:p>
    <w:p w14:paraId="6625111F" w14:textId="77777777" w:rsidR="007D2B83" w:rsidRDefault="007D2B83" w:rsidP="007D2B83">
      <w:pPr>
        <w:keepNext/>
        <w:jc w:val="center"/>
        <w:outlineLvl w:val="0"/>
        <w:rPr>
          <w:rFonts w:ascii="Arial" w:hAnsi="Arial" w:cs="Arial"/>
          <w:b/>
          <w:sz w:val="22"/>
          <w:szCs w:val="22"/>
        </w:rPr>
      </w:pPr>
      <w:r>
        <w:rPr>
          <w:rFonts w:ascii="Arial" w:hAnsi="Arial" w:cs="Arial"/>
          <w:b/>
          <w:sz w:val="22"/>
          <w:szCs w:val="22"/>
        </w:rPr>
        <w:t>Čl. V.</w:t>
      </w:r>
    </w:p>
    <w:p w14:paraId="370EC07B" w14:textId="77777777" w:rsidR="007D2B83" w:rsidRDefault="007D2B83" w:rsidP="007D2B83">
      <w:pPr>
        <w:jc w:val="both"/>
        <w:rPr>
          <w:rFonts w:ascii="Arial" w:hAnsi="Arial" w:cs="Arial"/>
          <w:sz w:val="22"/>
          <w:szCs w:val="22"/>
        </w:rPr>
      </w:pPr>
    </w:p>
    <w:p w14:paraId="4BFB0FF1" w14:textId="77777777" w:rsidR="007D2B83" w:rsidRDefault="007D2B83" w:rsidP="007D2B83">
      <w:pPr>
        <w:tabs>
          <w:tab w:val="left" w:pos="360"/>
          <w:tab w:val="center" w:pos="4536"/>
          <w:tab w:val="center" w:pos="5222"/>
        </w:tabs>
        <w:autoSpaceDE w:val="0"/>
        <w:autoSpaceDN w:val="0"/>
        <w:adjustRightInd w:val="0"/>
        <w:contextualSpacing/>
        <w:jc w:val="both"/>
        <w:rPr>
          <w:rFonts w:ascii="Arial" w:hAnsi="Arial" w:cs="Arial"/>
          <w:sz w:val="22"/>
          <w:szCs w:val="22"/>
        </w:rPr>
      </w:pPr>
      <w:r>
        <w:rPr>
          <w:rFonts w:ascii="Arial" w:hAnsi="Arial" w:cs="Arial"/>
          <w:sz w:val="22"/>
          <w:szCs w:val="22"/>
        </w:rPr>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p>
    <w:p w14:paraId="799F618C" w14:textId="77777777" w:rsidR="007D2B83" w:rsidRDefault="007D2B83" w:rsidP="007D2B83">
      <w:pPr>
        <w:tabs>
          <w:tab w:val="left" w:pos="-142"/>
          <w:tab w:val="left" w:pos="426"/>
        </w:tabs>
        <w:overflowPunct w:val="0"/>
        <w:autoSpaceDE w:val="0"/>
        <w:autoSpaceDN w:val="0"/>
        <w:adjustRightInd w:val="0"/>
        <w:jc w:val="both"/>
        <w:textAlignment w:val="baseline"/>
        <w:rPr>
          <w:rFonts w:ascii="Arial" w:hAnsi="Arial" w:cs="Arial"/>
          <w:sz w:val="22"/>
          <w:szCs w:val="22"/>
        </w:rPr>
      </w:pPr>
    </w:p>
    <w:p w14:paraId="726E1F42" w14:textId="77777777" w:rsidR="007D2B83" w:rsidRDefault="007D2B83" w:rsidP="007D2B83">
      <w:pPr>
        <w:keepNext/>
        <w:jc w:val="center"/>
        <w:outlineLvl w:val="0"/>
        <w:rPr>
          <w:rFonts w:ascii="Arial" w:hAnsi="Arial" w:cs="Arial"/>
          <w:b/>
          <w:sz w:val="22"/>
          <w:szCs w:val="22"/>
        </w:rPr>
      </w:pPr>
      <w:r>
        <w:rPr>
          <w:rFonts w:ascii="Arial" w:hAnsi="Arial" w:cs="Arial"/>
          <w:b/>
          <w:sz w:val="22"/>
          <w:szCs w:val="22"/>
        </w:rPr>
        <w:t>Čl. VI.</w:t>
      </w:r>
    </w:p>
    <w:p w14:paraId="05B21A4C" w14:textId="77777777" w:rsidR="007D2B83" w:rsidRDefault="007D2B83" w:rsidP="007D2B83">
      <w:pPr>
        <w:jc w:val="both"/>
        <w:rPr>
          <w:rFonts w:ascii="Arial" w:hAnsi="Arial" w:cs="Arial"/>
          <w:sz w:val="22"/>
          <w:szCs w:val="22"/>
        </w:rPr>
      </w:pPr>
    </w:p>
    <w:p w14:paraId="1CA777B4" w14:textId="77777777" w:rsidR="007D2B83" w:rsidRDefault="007D2B83" w:rsidP="007D2B83">
      <w:pPr>
        <w:tabs>
          <w:tab w:val="left" w:pos="426"/>
        </w:tabs>
        <w:overflowPunct w:val="0"/>
        <w:autoSpaceDE w:val="0"/>
        <w:autoSpaceDN w:val="0"/>
        <w:adjustRightInd w:val="0"/>
        <w:jc w:val="both"/>
        <w:textAlignment w:val="baseline"/>
        <w:rPr>
          <w:rFonts w:ascii="Arial" w:hAnsi="Arial" w:cs="Arial"/>
          <w:strike/>
          <w:sz w:val="22"/>
          <w:szCs w:val="22"/>
        </w:rPr>
      </w:pPr>
      <w:r>
        <w:rPr>
          <w:rFonts w:ascii="Arial" w:hAnsi="Arial" w:cs="Arial"/>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5FA800AB" w14:textId="77777777" w:rsidR="007D2B83" w:rsidRDefault="007D2B83" w:rsidP="007D2B83">
      <w:pPr>
        <w:tabs>
          <w:tab w:val="left" w:pos="426"/>
        </w:tabs>
        <w:jc w:val="both"/>
      </w:pPr>
    </w:p>
    <w:p w14:paraId="4B2E7683" w14:textId="77777777" w:rsidR="007D2B83" w:rsidRDefault="007D2B83" w:rsidP="007D2B83">
      <w:pPr>
        <w:keepNext/>
        <w:jc w:val="center"/>
        <w:outlineLvl w:val="0"/>
        <w:rPr>
          <w:rFonts w:ascii="Arial" w:hAnsi="Arial" w:cs="Arial"/>
          <w:b/>
          <w:sz w:val="22"/>
          <w:szCs w:val="22"/>
        </w:rPr>
      </w:pPr>
      <w:r>
        <w:rPr>
          <w:rFonts w:ascii="Arial" w:hAnsi="Arial" w:cs="Arial"/>
          <w:b/>
          <w:sz w:val="22"/>
          <w:szCs w:val="22"/>
        </w:rPr>
        <w:t>Čl. VII.</w:t>
      </w:r>
    </w:p>
    <w:p w14:paraId="508569FD" w14:textId="77777777" w:rsidR="007D2B83" w:rsidRDefault="007D2B83" w:rsidP="007D2B83">
      <w:pPr>
        <w:jc w:val="both"/>
        <w:rPr>
          <w:rFonts w:ascii="Arial" w:hAnsi="Arial" w:cs="Arial"/>
          <w:sz w:val="22"/>
          <w:szCs w:val="22"/>
        </w:rPr>
      </w:pPr>
    </w:p>
    <w:p w14:paraId="293FE60E" w14:textId="77777777" w:rsidR="007D2B83" w:rsidRDefault="007D2B83" w:rsidP="007D2B83">
      <w:pPr>
        <w:numPr>
          <w:ilvl w:val="0"/>
          <w:numId w:val="24"/>
        </w:numPr>
        <w:ind w:left="425" w:hanging="425"/>
        <w:jc w:val="both"/>
        <w:rPr>
          <w:rFonts w:ascii="Arial" w:hAnsi="Arial" w:cs="Arial"/>
          <w:sz w:val="22"/>
          <w:szCs w:val="22"/>
        </w:rPr>
      </w:pPr>
      <w:r>
        <w:rPr>
          <w:rFonts w:ascii="Arial" w:hAnsi="Arial" w:cs="Arial"/>
          <w:sz w:val="22"/>
          <w:szCs w:val="22"/>
        </w:rPr>
        <w:t>Kupující je oprávněn odstoupit od této kupní smlouvy pouze v souladu s ustanovením § 2001 a násl. zákona č. 89/2012 Sb.</w:t>
      </w:r>
    </w:p>
    <w:p w14:paraId="13696415" w14:textId="77777777" w:rsidR="007D2B83" w:rsidRDefault="007D2B83" w:rsidP="007D2B83">
      <w:pPr>
        <w:jc w:val="both"/>
        <w:rPr>
          <w:rFonts w:ascii="Arial" w:hAnsi="Arial" w:cs="Arial"/>
          <w:sz w:val="22"/>
          <w:szCs w:val="22"/>
        </w:rPr>
      </w:pPr>
    </w:p>
    <w:p w14:paraId="4D31278F" w14:textId="77777777" w:rsidR="007D2B83" w:rsidRDefault="007D2B83" w:rsidP="007D2B83">
      <w:pPr>
        <w:numPr>
          <w:ilvl w:val="0"/>
          <w:numId w:val="24"/>
        </w:numPr>
        <w:ind w:left="425" w:hanging="425"/>
        <w:jc w:val="both"/>
        <w:rPr>
          <w:rFonts w:ascii="Arial" w:hAnsi="Arial" w:cs="Arial"/>
          <w:sz w:val="22"/>
          <w:szCs w:val="22"/>
        </w:rPr>
      </w:pPr>
      <w:r>
        <w:rPr>
          <w:rFonts w:ascii="Arial" w:hAnsi="Arial" w:cs="Arial"/>
          <w:sz w:val="22"/>
          <w:szCs w:val="22"/>
        </w:rPr>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71C7800C" w14:textId="77777777" w:rsidR="007D2B83" w:rsidRDefault="007D2B83" w:rsidP="007D2B83">
      <w:pPr>
        <w:jc w:val="both"/>
        <w:rPr>
          <w:rFonts w:ascii="Arial" w:hAnsi="Arial" w:cs="Arial"/>
          <w:sz w:val="22"/>
          <w:szCs w:val="22"/>
        </w:rPr>
      </w:pPr>
    </w:p>
    <w:p w14:paraId="0D884A2B" w14:textId="77777777" w:rsidR="007D2B83" w:rsidRDefault="007D2B83" w:rsidP="007D2B83">
      <w:pPr>
        <w:pStyle w:val="Odstavecseseznamem"/>
        <w:numPr>
          <w:ilvl w:val="0"/>
          <w:numId w:val="24"/>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Prodávající je, kromě zákonných důvodů, též oprávněn od této smlouvy odstoupit, jestliže se prokáže, že prohlášení kupujícího, uvedená v článku V. nejsou pravdivá, úplná nebo přesná.</w:t>
      </w:r>
    </w:p>
    <w:p w14:paraId="40920633" w14:textId="77777777" w:rsidR="007D2B83" w:rsidRDefault="007D2B83" w:rsidP="007D2B83">
      <w:pPr>
        <w:pStyle w:val="Odstavecseseznamem"/>
        <w:ind w:left="0"/>
        <w:jc w:val="both"/>
        <w:rPr>
          <w:rFonts w:ascii="Arial" w:hAnsi="Arial"/>
          <w:b/>
          <w:sz w:val="22"/>
          <w:szCs w:val="22"/>
          <w:u w:val="single"/>
        </w:rPr>
      </w:pPr>
    </w:p>
    <w:p w14:paraId="3D049D4E" w14:textId="77777777" w:rsidR="007D2B83" w:rsidRDefault="007D2B83" w:rsidP="007D2B83">
      <w:pPr>
        <w:pStyle w:val="Odstavecseseznamem"/>
        <w:ind w:left="0"/>
        <w:jc w:val="center"/>
        <w:rPr>
          <w:rFonts w:ascii="Arial" w:hAnsi="Arial"/>
          <w:b/>
          <w:sz w:val="22"/>
          <w:szCs w:val="22"/>
        </w:rPr>
      </w:pPr>
      <w:r>
        <w:rPr>
          <w:rFonts w:ascii="Arial" w:hAnsi="Arial"/>
          <w:b/>
          <w:sz w:val="22"/>
          <w:szCs w:val="22"/>
        </w:rPr>
        <w:t>Čl. VIII.</w:t>
      </w:r>
    </w:p>
    <w:p w14:paraId="75139DD0" w14:textId="77777777" w:rsidR="007D2B83" w:rsidRDefault="007D2B83" w:rsidP="007D2B83">
      <w:pPr>
        <w:pStyle w:val="Odstavecseseznamem"/>
        <w:ind w:left="0"/>
        <w:jc w:val="both"/>
        <w:rPr>
          <w:rFonts w:ascii="Arial" w:hAnsi="Arial"/>
          <w:b/>
          <w:sz w:val="22"/>
          <w:szCs w:val="22"/>
          <w:u w:val="single"/>
        </w:rPr>
      </w:pPr>
    </w:p>
    <w:p w14:paraId="0C9A24A9" w14:textId="77777777" w:rsidR="007D2B83" w:rsidRPr="00A0236A" w:rsidRDefault="007D2B83" w:rsidP="007D2B83">
      <w:pPr>
        <w:pStyle w:val="Odstavecseseznamem"/>
        <w:numPr>
          <w:ilvl w:val="0"/>
          <w:numId w:val="25"/>
        </w:numPr>
        <w:ind w:left="357" w:hanging="357"/>
        <w:jc w:val="both"/>
        <w:rPr>
          <w:rFonts w:ascii="Arial" w:hAnsi="Arial" w:cs="Arial"/>
          <w:i/>
          <w:sz w:val="22"/>
          <w:szCs w:val="22"/>
        </w:rPr>
      </w:pPr>
      <w:r>
        <w:rPr>
          <w:rFonts w:ascii="Arial" w:hAnsi="Arial" w:cs="Arial"/>
          <w:sz w:val="22"/>
          <w:szCs w:val="22"/>
        </w:rPr>
        <w:t xml:space="preserve">V případě, že dojde k porušení závazků ze strany kupujícího, ve smyslu Čl. VII. odst. 2. nebo odst. 3., a prodávající od této smlouvy odstoupí, propadá kauce ve prospěch prodávajícího. </w:t>
      </w:r>
    </w:p>
    <w:p w14:paraId="107D10AF" w14:textId="77777777" w:rsidR="007D2B83" w:rsidRDefault="007D2B83" w:rsidP="007D2B83">
      <w:pPr>
        <w:pStyle w:val="Odstavecseseznamem"/>
        <w:ind w:left="357"/>
        <w:jc w:val="both"/>
        <w:rPr>
          <w:rFonts w:ascii="Arial" w:hAnsi="Arial" w:cs="Arial"/>
          <w:i/>
          <w:sz w:val="22"/>
          <w:szCs w:val="22"/>
        </w:rPr>
      </w:pPr>
    </w:p>
    <w:p w14:paraId="28F5C046" w14:textId="77777777" w:rsidR="007D2B83" w:rsidRPr="00A0236A" w:rsidRDefault="007D2B83" w:rsidP="007D2B83">
      <w:pPr>
        <w:numPr>
          <w:ilvl w:val="0"/>
          <w:numId w:val="25"/>
        </w:numPr>
        <w:ind w:left="357" w:hanging="357"/>
        <w:jc w:val="both"/>
        <w:rPr>
          <w:rFonts w:ascii="Arial" w:hAnsi="Arial" w:cs="Arial"/>
          <w:sz w:val="22"/>
          <w:szCs w:val="22"/>
        </w:rPr>
      </w:pPr>
      <w:r w:rsidRPr="00A0236A">
        <w:rPr>
          <w:rFonts w:ascii="Arial" w:hAnsi="Arial" w:cs="Arial"/>
          <w:sz w:val="22"/>
          <w:szCs w:val="22"/>
        </w:rPr>
        <w:t>Odstoupení od této smlouvy kteroukoliv ze smluvních stran se nedotýká povinnosti kupujícího zaplatit peněžitá plnění (zejm. úroky z prodlení, smluvní pokuty), na jejichž úhradu dle této smlouvy vznikl prodávajícímu nárok do data účinnosti odstoupení.</w:t>
      </w:r>
    </w:p>
    <w:p w14:paraId="76DE07D5" w14:textId="77777777" w:rsidR="007D2B83" w:rsidRDefault="007D2B83" w:rsidP="007D2B83">
      <w:pPr>
        <w:pStyle w:val="Odstavecseseznamem"/>
        <w:ind w:left="0"/>
        <w:jc w:val="both"/>
        <w:rPr>
          <w:rFonts w:ascii="Arial" w:hAnsi="Arial"/>
          <w:sz w:val="22"/>
        </w:rPr>
      </w:pPr>
    </w:p>
    <w:p w14:paraId="3EDF5E61" w14:textId="77777777" w:rsidR="007D2B83" w:rsidRDefault="007D2B83" w:rsidP="007D2B83">
      <w:pPr>
        <w:pStyle w:val="Odstavecseseznamem"/>
        <w:numPr>
          <w:ilvl w:val="0"/>
          <w:numId w:val="25"/>
        </w:numPr>
        <w:ind w:left="357" w:hanging="357"/>
        <w:jc w:val="both"/>
        <w:rPr>
          <w:rFonts w:ascii="Arial" w:hAnsi="Arial" w:cs="Arial"/>
          <w:sz w:val="22"/>
          <w:szCs w:val="22"/>
        </w:rPr>
      </w:pPr>
      <w:r>
        <w:rPr>
          <w:rFonts w:ascii="Arial" w:hAnsi="Arial" w:cs="Arial"/>
          <w:sz w:val="22"/>
          <w:szCs w:val="22"/>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na jejichž úhradu vznikl prodávajícímu nárok do data účinnosti odstoupení.</w:t>
      </w:r>
    </w:p>
    <w:p w14:paraId="1A348D93" w14:textId="77777777" w:rsidR="007D2B83" w:rsidRDefault="007D2B83" w:rsidP="007D2B83">
      <w:pPr>
        <w:pStyle w:val="Odstavecseseznamem"/>
        <w:ind w:left="0"/>
        <w:jc w:val="both"/>
        <w:rPr>
          <w:rFonts w:ascii="Arial" w:hAnsi="Arial"/>
          <w:sz w:val="22"/>
        </w:rPr>
      </w:pPr>
    </w:p>
    <w:p w14:paraId="6D280E2D" w14:textId="77777777" w:rsidR="007D2B83" w:rsidRDefault="007D2B83" w:rsidP="007D2B83">
      <w:pPr>
        <w:pStyle w:val="Odstavecseseznamem"/>
        <w:numPr>
          <w:ilvl w:val="0"/>
          <w:numId w:val="25"/>
        </w:numPr>
        <w:ind w:left="357" w:hanging="357"/>
        <w:jc w:val="both"/>
        <w:rPr>
          <w:rFonts w:ascii="Arial" w:hAnsi="Arial" w:cs="Arial"/>
          <w:sz w:val="22"/>
          <w:szCs w:val="22"/>
        </w:rPr>
      </w:pPr>
      <w:r>
        <w:rPr>
          <w:rFonts w:ascii="Arial" w:hAnsi="Arial" w:cs="Arial"/>
          <w:sz w:val="22"/>
          <w:szCs w:val="22"/>
        </w:rPr>
        <w:t>Pokud dojde k odstoupení od smlouvy a kupní cena již byla zaplacena, má prodávající povinnost do třiceti dnů od účinků odstoupení vrátit kupní cenu sníženou o:</w:t>
      </w:r>
    </w:p>
    <w:p w14:paraId="34B4C305" w14:textId="77777777" w:rsidR="007D2B83" w:rsidRPr="00664832" w:rsidRDefault="007D2B83" w:rsidP="007D2B83">
      <w:pPr>
        <w:pStyle w:val="Odstavecseseznamem"/>
        <w:numPr>
          <w:ilvl w:val="0"/>
          <w:numId w:val="26"/>
        </w:numPr>
        <w:spacing w:before="120"/>
        <w:ind w:left="1418" w:hanging="567"/>
        <w:jc w:val="both"/>
        <w:rPr>
          <w:rFonts w:ascii="Arial" w:hAnsi="Arial" w:cs="Arial"/>
          <w:i/>
          <w:sz w:val="22"/>
          <w:szCs w:val="22"/>
        </w:rPr>
      </w:pPr>
      <w:r>
        <w:rPr>
          <w:rFonts w:ascii="Arial" w:hAnsi="Arial" w:cs="Arial"/>
          <w:sz w:val="22"/>
          <w:szCs w:val="22"/>
        </w:rPr>
        <w:t xml:space="preserve">kauci (pouze v případě odstoupení od smlouvy prodávajícím) </w:t>
      </w:r>
    </w:p>
    <w:p w14:paraId="15AA553C" w14:textId="77777777" w:rsidR="007D2B83" w:rsidRDefault="007D2B83" w:rsidP="007D2B83">
      <w:pPr>
        <w:pStyle w:val="Odstavecseseznamem"/>
        <w:numPr>
          <w:ilvl w:val="0"/>
          <w:numId w:val="27"/>
        </w:numPr>
        <w:ind w:left="1418" w:hanging="567"/>
        <w:jc w:val="both"/>
        <w:rPr>
          <w:rFonts w:ascii="Arial" w:hAnsi="Arial" w:cs="Arial"/>
          <w:sz w:val="22"/>
          <w:szCs w:val="22"/>
        </w:rPr>
      </w:pPr>
      <w:r>
        <w:rPr>
          <w:rFonts w:ascii="Arial" w:hAnsi="Arial" w:cs="Arial"/>
          <w:sz w:val="22"/>
          <w:szCs w:val="22"/>
        </w:rPr>
        <w:lastRenderedPageBreak/>
        <w:t>vyúčtované smluvní pokuty a úroky z prodlení</w:t>
      </w:r>
    </w:p>
    <w:p w14:paraId="42949E09" w14:textId="77777777" w:rsidR="007D2B83" w:rsidRDefault="007D2B83" w:rsidP="007D2B83">
      <w:pPr>
        <w:tabs>
          <w:tab w:val="left" w:pos="1134"/>
        </w:tabs>
        <w:ind w:left="425"/>
        <w:contextualSpacing/>
        <w:jc w:val="both"/>
        <w:rPr>
          <w:rFonts w:ascii="Arial" w:hAnsi="Arial" w:cs="Arial"/>
          <w:sz w:val="22"/>
          <w:szCs w:val="22"/>
        </w:rPr>
      </w:pPr>
      <w:r>
        <w:rPr>
          <w:rFonts w:ascii="Arial" w:hAnsi="Arial" w:cs="Arial"/>
          <w:sz w:val="22"/>
          <w:szCs w:val="22"/>
        </w:rPr>
        <w:t>na účet kupujícího.</w:t>
      </w:r>
    </w:p>
    <w:p w14:paraId="5A7FA4CC" w14:textId="77777777" w:rsidR="007D2B83" w:rsidRDefault="007D2B83" w:rsidP="007D2B83">
      <w:pPr>
        <w:pStyle w:val="Odstavecseseznamem"/>
        <w:ind w:left="0"/>
        <w:jc w:val="both"/>
        <w:rPr>
          <w:rFonts w:ascii="Arial" w:hAnsi="Arial" w:cs="Arial"/>
          <w:sz w:val="22"/>
          <w:szCs w:val="22"/>
        </w:rPr>
      </w:pPr>
    </w:p>
    <w:p w14:paraId="6DE204AB" w14:textId="77777777" w:rsidR="007D2B83" w:rsidRDefault="007D2B83" w:rsidP="007D2B83">
      <w:pPr>
        <w:pStyle w:val="Odstavecseseznamem"/>
        <w:numPr>
          <w:ilvl w:val="0"/>
          <w:numId w:val="25"/>
        </w:numPr>
        <w:jc w:val="both"/>
        <w:rPr>
          <w:rFonts w:ascii="Arial" w:hAnsi="Arial" w:cs="Arial"/>
          <w:sz w:val="22"/>
          <w:szCs w:val="22"/>
        </w:rPr>
      </w:pPr>
      <w:r>
        <w:rPr>
          <w:rFonts w:ascii="Arial" w:hAnsi="Arial" w:cs="Arial"/>
          <w:sz w:val="22"/>
          <w:szCs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30 dnů ode dne odeslání výzvy k úhradě. Kauce propadá ve prospěch prodávajícího podle Čl. VIII. odst. 1. </w:t>
      </w:r>
    </w:p>
    <w:p w14:paraId="12D9F6CE" w14:textId="77777777" w:rsidR="007D2B83" w:rsidRDefault="007D2B83" w:rsidP="007D2B83">
      <w:pPr>
        <w:jc w:val="both"/>
        <w:rPr>
          <w:rFonts w:ascii="Arial" w:hAnsi="Arial" w:cs="Arial"/>
          <w:sz w:val="22"/>
          <w:szCs w:val="22"/>
        </w:rPr>
      </w:pPr>
    </w:p>
    <w:p w14:paraId="4EDDF8DA" w14:textId="77777777" w:rsidR="007D2B83" w:rsidRDefault="007D2B83" w:rsidP="007D2B83">
      <w:pPr>
        <w:keepNext/>
        <w:jc w:val="center"/>
        <w:outlineLvl w:val="0"/>
        <w:rPr>
          <w:rFonts w:ascii="Arial" w:hAnsi="Arial" w:cs="Arial"/>
          <w:b/>
          <w:sz w:val="22"/>
          <w:szCs w:val="22"/>
        </w:rPr>
      </w:pPr>
      <w:r>
        <w:rPr>
          <w:rFonts w:ascii="Arial" w:hAnsi="Arial" w:cs="Arial"/>
          <w:b/>
          <w:sz w:val="22"/>
          <w:szCs w:val="22"/>
        </w:rPr>
        <w:t>Čl. IX.</w:t>
      </w:r>
    </w:p>
    <w:p w14:paraId="34A0AFFE" w14:textId="77777777" w:rsidR="007D2B83" w:rsidRDefault="007D2B83" w:rsidP="007D2B83">
      <w:pPr>
        <w:jc w:val="both"/>
        <w:rPr>
          <w:rFonts w:ascii="Arial" w:hAnsi="Arial" w:cs="Arial"/>
          <w:sz w:val="22"/>
          <w:szCs w:val="22"/>
        </w:rPr>
      </w:pPr>
    </w:p>
    <w:p w14:paraId="138C733A" w14:textId="77777777" w:rsidR="007D2B83" w:rsidRDefault="007D2B83" w:rsidP="007D2B83">
      <w:pPr>
        <w:numPr>
          <w:ilvl w:val="0"/>
          <w:numId w:val="28"/>
        </w:numPr>
        <w:tabs>
          <w:tab w:val="left" w:pos="357"/>
        </w:tabs>
        <w:contextualSpacing/>
        <w:jc w:val="both"/>
        <w:rPr>
          <w:rFonts w:ascii="Arial" w:hAnsi="Arial" w:cs="Arial"/>
          <w:sz w:val="22"/>
          <w:szCs w:val="22"/>
        </w:rPr>
      </w:pPr>
      <w:r>
        <w:rPr>
          <w:rFonts w:ascii="Arial" w:hAnsi="Arial" w:cs="Arial"/>
          <w:sz w:val="22"/>
          <w:szCs w:val="22"/>
        </w:rPr>
        <w:t>Vlastnické právo k převáděnému majetku nabývá kupující zápisem do katastru nemovitostí. Právní účinky zápisu nastanou k okamžiku podání návrhu na vklad Katastrálnímu úřadu. Tímto dnem na kupujícího přecházejí veškerá práva a povinnosti spojené s vlastnictvím a užíváním převáděného majetku.</w:t>
      </w:r>
    </w:p>
    <w:p w14:paraId="0E2D2448" w14:textId="77777777" w:rsidR="007D2B83" w:rsidRDefault="007D2B83" w:rsidP="007D2B83">
      <w:pPr>
        <w:pStyle w:val="vnintext"/>
        <w:rPr>
          <w:rFonts w:ascii="Arial" w:hAnsi="Arial" w:cs="Arial"/>
          <w:sz w:val="22"/>
          <w:szCs w:val="22"/>
        </w:rPr>
      </w:pPr>
    </w:p>
    <w:p w14:paraId="74D59813" w14:textId="77777777" w:rsidR="007D2B83" w:rsidRPr="00A0236A" w:rsidRDefault="007D2B83" w:rsidP="007D2B83">
      <w:pPr>
        <w:pStyle w:val="Odstavecseseznamem"/>
        <w:numPr>
          <w:ilvl w:val="0"/>
          <w:numId w:val="28"/>
        </w:numPr>
        <w:jc w:val="both"/>
        <w:rPr>
          <w:rFonts w:ascii="Arial" w:hAnsi="Arial" w:cs="Arial"/>
          <w:sz w:val="22"/>
          <w:szCs w:val="22"/>
        </w:rPr>
      </w:pPr>
      <w:r w:rsidRPr="00A0236A">
        <w:rPr>
          <w:rFonts w:ascii="Arial" w:hAnsi="Arial" w:cs="Arial"/>
          <w:sz w:val="22"/>
          <w:szCs w:val="22"/>
        </w:rPr>
        <w:t xml:space="preserve">Smluvní strany se dohodly, že prodávající zašle nepodepsaný návrh na zápis vkladu vlastnického práva do katastru nemovitostí kupujícímu spolu s výzvou k úhradě kupní ceny nebo jejího doplatku. Návrh na zápis vkladu vlastnického práva do katastru nemovitostí podají prodávající a kupující společně prostřednictvím prodávajícího, a to bez zbytečného odkladu </w:t>
      </w:r>
      <w:r>
        <w:rPr>
          <w:rFonts w:ascii="Arial" w:hAnsi="Arial" w:cs="Arial"/>
          <w:sz w:val="22"/>
          <w:szCs w:val="22"/>
        </w:rPr>
        <w:t xml:space="preserve">   </w:t>
      </w:r>
      <w:r w:rsidRPr="00A0236A">
        <w:rPr>
          <w:rFonts w:ascii="Arial" w:hAnsi="Arial" w:cs="Arial"/>
          <w:sz w:val="22"/>
          <w:szCs w:val="22"/>
        </w:rPr>
        <w:t>po úplném zaplacení kupní ceny včetně příslušenství a příp. smluvních pokut a všech ostatních případných dluhů kupujícího vůči prodávajícímu nebo po doručení návrhu na zápis vkladu podepsaného kupujícím zpět prodávajícímu, podle toho, která z těchto skutečností nastane později. Náklady na správní poplatky spojené s touto smlouvou a s vkladem vlastnického práva do katastru nemovitostí nese kupující.</w:t>
      </w:r>
    </w:p>
    <w:p w14:paraId="4137FA67" w14:textId="77777777" w:rsidR="007D2B83" w:rsidRDefault="007D2B83" w:rsidP="007D2B83">
      <w:pPr>
        <w:jc w:val="both"/>
        <w:rPr>
          <w:rFonts w:ascii="Arial" w:hAnsi="Arial" w:cs="Arial"/>
          <w:sz w:val="22"/>
          <w:szCs w:val="22"/>
        </w:rPr>
      </w:pPr>
    </w:p>
    <w:p w14:paraId="1B8E11AB" w14:textId="77777777" w:rsidR="007D2B83" w:rsidRDefault="007D2B83" w:rsidP="007D2B83">
      <w:pPr>
        <w:numPr>
          <w:ilvl w:val="0"/>
          <w:numId w:val="28"/>
        </w:numPr>
        <w:tabs>
          <w:tab w:val="left" w:pos="1200"/>
          <w:tab w:val="left" w:pos="1866"/>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Pokud by příslušným Katastrálním úřadem byl návrh na zápis vkladu vlastnického práva k převáděnému majetku dle této smlouvy pro kupujícího pravomocně zamítnut, účastníci této smlouvy se zavazují k součinnosti směřující k naplnění vůle obou smluvních stran.</w:t>
      </w:r>
    </w:p>
    <w:p w14:paraId="34489534" w14:textId="77777777" w:rsidR="007D2B83" w:rsidRDefault="007D2B83" w:rsidP="007D2B83">
      <w:pPr>
        <w:jc w:val="both"/>
        <w:rPr>
          <w:rFonts w:ascii="Arial" w:hAnsi="Arial" w:cs="Arial"/>
          <w:sz w:val="22"/>
          <w:szCs w:val="22"/>
        </w:rPr>
      </w:pPr>
    </w:p>
    <w:p w14:paraId="5F90BBB0" w14:textId="77777777" w:rsidR="007D2B83" w:rsidRDefault="007D2B83" w:rsidP="007D2B83">
      <w:pPr>
        <w:numPr>
          <w:ilvl w:val="0"/>
          <w:numId w:val="28"/>
        </w:numPr>
        <w:tabs>
          <w:tab w:val="left" w:pos="1200"/>
          <w:tab w:val="left" w:pos="1866"/>
        </w:tabs>
        <w:overflowPunct w:val="0"/>
        <w:autoSpaceDE w:val="0"/>
        <w:autoSpaceDN w:val="0"/>
        <w:adjustRightInd w:val="0"/>
        <w:jc w:val="both"/>
        <w:textAlignment w:val="baseline"/>
        <w:rPr>
          <w:rFonts w:ascii="Arial" w:hAnsi="Arial" w:cs="Arial"/>
          <w:i/>
          <w:sz w:val="22"/>
          <w:szCs w:val="22"/>
        </w:rPr>
      </w:pPr>
      <w:r>
        <w:rPr>
          <w:rFonts w:ascii="Arial" w:hAnsi="Arial" w:cs="Arial"/>
          <w:sz w:val="22"/>
          <w:szCs w:val="22"/>
        </w:rPr>
        <w:t>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4E7D39EF" w14:textId="77777777" w:rsidR="007D2B83" w:rsidRDefault="007D2B83" w:rsidP="007D2B83">
      <w:pPr>
        <w:keepNext/>
        <w:jc w:val="center"/>
        <w:outlineLvl w:val="0"/>
        <w:rPr>
          <w:rFonts w:ascii="Arial" w:hAnsi="Arial" w:cs="Arial"/>
          <w:b/>
          <w:sz w:val="22"/>
          <w:szCs w:val="22"/>
        </w:rPr>
      </w:pPr>
    </w:p>
    <w:p w14:paraId="35246E5A" w14:textId="77777777" w:rsidR="007D2B83" w:rsidRDefault="007D2B83" w:rsidP="007D2B83">
      <w:pPr>
        <w:keepNext/>
        <w:jc w:val="center"/>
        <w:outlineLvl w:val="0"/>
        <w:rPr>
          <w:rFonts w:ascii="Arial" w:hAnsi="Arial" w:cs="Arial"/>
          <w:b/>
          <w:sz w:val="22"/>
          <w:szCs w:val="22"/>
        </w:rPr>
      </w:pPr>
      <w:r>
        <w:rPr>
          <w:rFonts w:ascii="Arial" w:hAnsi="Arial" w:cs="Arial"/>
          <w:b/>
          <w:sz w:val="22"/>
          <w:szCs w:val="22"/>
        </w:rPr>
        <w:t>Čl. X.</w:t>
      </w:r>
    </w:p>
    <w:p w14:paraId="51AA3515" w14:textId="77777777" w:rsidR="007D2B83" w:rsidRDefault="007D2B83" w:rsidP="007D2B83">
      <w:pPr>
        <w:keepNext/>
        <w:jc w:val="center"/>
        <w:outlineLvl w:val="0"/>
        <w:rPr>
          <w:rFonts w:ascii="Arial" w:hAnsi="Arial" w:cs="Arial"/>
          <w:b/>
          <w:sz w:val="22"/>
          <w:szCs w:val="22"/>
        </w:rPr>
      </w:pPr>
    </w:p>
    <w:p w14:paraId="09C33DED" w14:textId="77777777" w:rsidR="007D2B83" w:rsidRPr="00A0236A" w:rsidRDefault="007D2B83" w:rsidP="007D2B83">
      <w:pPr>
        <w:pStyle w:val="Odstavecseseznamem"/>
        <w:numPr>
          <w:ilvl w:val="0"/>
          <w:numId w:val="31"/>
        </w:numPr>
        <w:shd w:val="clear" w:color="auto" w:fill="FFFFFF"/>
        <w:jc w:val="both"/>
        <w:outlineLvl w:val="0"/>
        <w:rPr>
          <w:rFonts w:ascii="Arial" w:hAnsi="Arial" w:cs="Arial"/>
          <w:sz w:val="22"/>
          <w:szCs w:val="22"/>
        </w:rPr>
      </w:pPr>
      <w:r w:rsidRPr="00A0236A">
        <w:rPr>
          <w:rFonts w:ascii="Arial" w:hAnsi="Arial" w:cs="Arial"/>
          <w:sz w:val="22"/>
          <w:szCs w:val="22"/>
        </w:rPr>
        <w:t>Smlouva je platně uzavřena okamžikem schválení příslušným ministerstvem podle ustanovení § 22 zákona č. 219/2000 Sb.</w:t>
      </w:r>
    </w:p>
    <w:p w14:paraId="222B51AA" w14:textId="77777777" w:rsidR="007D2B83" w:rsidRDefault="007D2B83" w:rsidP="007D2B83">
      <w:pPr>
        <w:shd w:val="clear" w:color="auto" w:fill="FFFFFF"/>
        <w:jc w:val="both"/>
        <w:outlineLvl w:val="0"/>
        <w:rPr>
          <w:rFonts w:ascii="Arial" w:hAnsi="Arial" w:cs="Arial"/>
          <w:sz w:val="22"/>
          <w:szCs w:val="22"/>
        </w:rPr>
      </w:pPr>
    </w:p>
    <w:p w14:paraId="72E8B2CF" w14:textId="77777777" w:rsidR="007D2B83" w:rsidRPr="00A0236A" w:rsidRDefault="007D2B83" w:rsidP="007D2B83">
      <w:pPr>
        <w:pStyle w:val="Odstavecseseznamem"/>
        <w:numPr>
          <w:ilvl w:val="0"/>
          <w:numId w:val="31"/>
        </w:numPr>
        <w:shd w:val="clear" w:color="auto" w:fill="FFFFFF"/>
        <w:spacing w:after="200"/>
        <w:jc w:val="both"/>
        <w:rPr>
          <w:rFonts w:ascii="Arial" w:hAnsi="Arial" w:cs="Arial"/>
          <w:sz w:val="22"/>
          <w:szCs w:val="22"/>
        </w:rPr>
      </w:pPr>
      <w:r w:rsidRPr="00A0236A">
        <w:rPr>
          <w:rFonts w:ascii="Arial" w:hAnsi="Arial" w:cs="Arial"/>
          <w:sz w:val="22"/>
          <w:szCs w:val="22"/>
        </w:rPr>
        <w:t xml:space="preserve">Smlouva nabývá účinnosti </w:t>
      </w:r>
      <w:r w:rsidRPr="00A0236A">
        <w:rPr>
          <w:rFonts w:ascii="Arial" w:hAnsi="Arial" w:cs="Arial"/>
          <w:bCs/>
          <w:iCs/>
          <w:sz w:val="22"/>
          <w:szCs w:val="22"/>
        </w:rPr>
        <w:t xml:space="preserve">dnem uveřejnění v registru smluv v souladu se </w:t>
      </w:r>
      <w:r w:rsidRPr="00A0236A">
        <w:rPr>
          <w:rFonts w:ascii="Arial" w:hAnsi="Arial" w:cs="Arial"/>
          <w:sz w:val="22"/>
          <w:szCs w:val="22"/>
        </w:rPr>
        <w:t>zákonem č.</w:t>
      </w:r>
      <w:r>
        <w:rPr>
          <w:rFonts w:ascii="Arial" w:hAnsi="Arial" w:cs="Arial"/>
          <w:sz w:val="22"/>
          <w:szCs w:val="22"/>
        </w:rPr>
        <w:t> </w:t>
      </w:r>
      <w:r w:rsidRPr="00A0236A">
        <w:rPr>
          <w:rFonts w:ascii="Arial" w:hAnsi="Arial" w:cs="Arial"/>
          <w:sz w:val="22"/>
          <w:szCs w:val="22"/>
        </w:rPr>
        <w:t>340/2015 Sb., o zvláštních podmínkách účinnosti některých smluv, uveřejňování těchto smluv a o registru smluv (zákon o registru smluv), ve znění pozdějších předpisů.</w:t>
      </w:r>
    </w:p>
    <w:p w14:paraId="6420970C" w14:textId="77777777" w:rsidR="007D2B83" w:rsidRDefault="007D2B83" w:rsidP="007D2B83">
      <w:pPr>
        <w:pStyle w:val="vnintext"/>
        <w:numPr>
          <w:ilvl w:val="0"/>
          <w:numId w:val="31"/>
        </w:numPr>
        <w:rPr>
          <w:rFonts w:ascii="Arial" w:hAnsi="Arial" w:cs="Arial"/>
          <w:sz w:val="22"/>
          <w:szCs w:val="22"/>
        </w:rPr>
      </w:pPr>
      <w:r>
        <w:rPr>
          <w:rFonts w:ascii="Arial" w:hAnsi="Arial" w:cs="Arial"/>
          <w:sz w:val="22"/>
          <w:szCs w:val="22"/>
        </w:rPr>
        <w:t xml:space="preserve">Prodávající zašle tuto smlouvu správci registru smluv k uveřejnění bez zbytečného odkladu, nejpozději však do 30 dnů od platného uzavření smlouvy. </w:t>
      </w:r>
    </w:p>
    <w:p w14:paraId="514F9E45" w14:textId="77777777" w:rsidR="007D2B83" w:rsidRDefault="007D2B83" w:rsidP="007D2B83">
      <w:pPr>
        <w:pStyle w:val="vnintext"/>
        <w:ind w:left="357" w:firstLine="0"/>
        <w:rPr>
          <w:rFonts w:ascii="Arial" w:hAnsi="Arial" w:cs="Arial"/>
          <w:sz w:val="22"/>
          <w:szCs w:val="22"/>
        </w:rPr>
      </w:pPr>
    </w:p>
    <w:p w14:paraId="7677A105" w14:textId="77777777" w:rsidR="007D2B83" w:rsidRPr="00A0236A" w:rsidRDefault="007D2B83" w:rsidP="007D2B83">
      <w:pPr>
        <w:pStyle w:val="Odstavecseseznamem"/>
        <w:shd w:val="clear" w:color="auto" w:fill="FFFFFF"/>
        <w:ind w:left="357"/>
        <w:jc w:val="both"/>
        <w:outlineLvl w:val="0"/>
        <w:rPr>
          <w:rFonts w:ascii="Arial" w:hAnsi="Arial" w:cs="Arial"/>
          <w:i/>
          <w:sz w:val="22"/>
          <w:szCs w:val="22"/>
        </w:rPr>
      </w:pPr>
      <w:r w:rsidRPr="00A0236A">
        <w:rPr>
          <w:rFonts w:ascii="Arial" w:hAnsi="Arial" w:cs="Arial"/>
          <w:b/>
          <w:i/>
          <w:sz w:val="22"/>
          <w:szCs w:val="22"/>
        </w:rPr>
        <w:t>(</w:t>
      </w:r>
      <w:proofErr w:type="gramStart"/>
      <w:r w:rsidRPr="00A0236A">
        <w:rPr>
          <w:rFonts w:ascii="Arial" w:hAnsi="Arial" w:cs="Arial"/>
          <w:b/>
          <w:i/>
          <w:sz w:val="22"/>
          <w:szCs w:val="22"/>
          <w:u w:val="single"/>
        </w:rPr>
        <w:t>Varianta</w:t>
      </w:r>
      <w:r w:rsidRPr="00A0236A">
        <w:rPr>
          <w:rFonts w:ascii="Arial" w:hAnsi="Arial" w:cs="Arial"/>
          <w:b/>
          <w:i/>
          <w:sz w:val="22"/>
          <w:szCs w:val="22"/>
        </w:rPr>
        <w:t xml:space="preserve"> - </w:t>
      </w:r>
      <w:r w:rsidRPr="00A0236A">
        <w:rPr>
          <w:rFonts w:ascii="Arial" w:hAnsi="Arial" w:cs="Arial"/>
          <w:b/>
          <w:i/>
          <w:sz w:val="22"/>
          <w:szCs w:val="22"/>
          <w:u w:val="single"/>
        </w:rPr>
        <w:t>Pokud</w:t>
      </w:r>
      <w:proofErr w:type="gramEnd"/>
      <w:r w:rsidRPr="00A0236A">
        <w:rPr>
          <w:rFonts w:ascii="Arial" w:hAnsi="Arial" w:cs="Arial"/>
          <w:b/>
          <w:i/>
          <w:sz w:val="22"/>
          <w:szCs w:val="22"/>
          <w:u w:val="single"/>
        </w:rPr>
        <w:t xml:space="preserve"> kupující nemá datovou schránku</w:t>
      </w:r>
      <w:r w:rsidRPr="00A0236A">
        <w:rPr>
          <w:rFonts w:ascii="Arial" w:hAnsi="Arial" w:cs="Arial"/>
          <w:b/>
          <w:i/>
          <w:sz w:val="22"/>
          <w:szCs w:val="22"/>
        </w:rPr>
        <w:t>)</w:t>
      </w:r>
      <w:r w:rsidRPr="00A0236A">
        <w:rPr>
          <w:rFonts w:ascii="Arial" w:hAnsi="Arial" w:cs="Arial"/>
          <w:i/>
          <w:sz w:val="22"/>
          <w:szCs w:val="22"/>
        </w:rPr>
        <w:t>:</w:t>
      </w:r>
    </w:p>
    <w:p w14:paraId="6669227E" w14:textId="77777777" w:rsidR="007D2B83" w:rsidRDefault="007D2B83" w:rsidP="007D2B83">
      <w:pPr>
        <w:pStyle w:val="vnintext"/>
        <w:numPr>
          <w:ilvl w:val="0"/>
          <w:numId w:val="31"/>
        </w:numPr>
        <w:rPr>
          <w:rFonts w:ascii="Arial" w:hAnsi="Arial" w:cs="Arial"/>
          <w:sz w:val="20"/>
        </w:rPr>
      </w:pPr>
      <w:r>
        <w:rPr>
          <w:rFonts w:ascii="Arial" w:hAnsi="Arial" w:cs="Arial"/>
          <w:sz w:val="22"/>
          <w:szCs w:val="22"/>
        </w:rPr>
        <w:t>Prodávající předá kupujícímu doklad o uveřejnění smlouvy v registru smluv podle § 5 odst. 4 zákona č. 340/2015 Sb., o registru smluv, jako potvrzení skutečnosti, že smlouva nabyla účinnosti.</w:t>
      </w:r>
    </w:p>
    <w:p w14:paraId="6A5D2858" w14:textId="77777777" w:rsidR="007D2B83" w:rsidRDefault="007D2B83" w:rsidP="007D2B83">
      <w:pPr>
        <w:jc w:val="both"/>
        <w:rPr>
          <w:rFonts w:ascii="Arial" w:hAnsi="Arial" w:cs="Arial"/>
          <w:sz w:val="22"/>
          <w:szCs w:val="22"/>
        </w:rPr>
      </w:pPr>
    </w:p>
    <w:p w14:paraId="12E19961" w14:textId="77777777" w:rsidR="007D2B83" w:rsidRPr="00A0236A" w:rsidRDefault="007D2B83" w:rsidP="007D2B83">
      <w:pPr>
        <w:pStyle w:val="Odstavecseseznamem"/>
        <w:numPr>
          <w:ilvl w:val="0"/>
          <w:numId w:val="31"/>
        </w:numPr>
        <w:shd w:val="clear" w:color="auto" w:fill="FFFFFF"/>
        <w:jc w:val="both"/>
        <w:outlineLvl w:val="0"/>
        <w:rPr>
          <w:rFonts w:ascii="Arial" w:hAnsi="Arial" w:cs="Arial"/>
          <w:sz w:val="22"/>
          <w:szCs w:val="22"/>
        </w:rPr>
      </w:pPr>
      <w:r w:rsidRPr="00A0236A">
        <w:rPr>
          <w:rFonts w:ascii="Arial" w:hAnsi="Arial" w:cs="Arial"/>
          <w:sz w:val="22"/>
          <w:szCs w:val="22"/>
        </w:rPr>
        <w:t>Pro účely uveřejnění v registru smluv smluvní strany navzájem prohlašují, že smlouva neobsahuje žádné obchodní tajemství.</w:t>
      </w:r>
    </w:p>
    <w:p w14:paraId="73C5D6CE" w14:textId="77777777" w:rsidR="007D2B83" w:rsidRDefault="007D2B83" w:rsidP="007D2B83">
      <w:pPr>
        <w:shd w:val="clear" w:color="auto" w:fill="FFFFFF"/>
        <w:jc w:val="both"/>
        <w:outlineLvl w:val="0"/>
        <w:rPr>
          <w:rFonts w:ascii="Arial" w:hAnsi="Arial" w:cs="Arial"/>
          <w:sz w:val="22"/>
          <w:szCs w:val="22"/>
        </w:rPr>
      </w:pPr>
    </w:p>
    <w:p w14:paraId="07CEA25D" w14:textId="77777777" w:rsidR="007D2B83" w:rsidRPr="00A0236A" w:rsidRDefault="007D2B83" w:rsidP="007D2B83">
      <w:pPr>
        <w:pStyle w:val="Odstavecseseznamem"/>
        <w:numPr>
          <w:ilvl w:val="0"/>
          <w:numId w:val="31"/>
        </w:numPr>
        <w:shd w:val="clear" w:color="auto" w:fill="FFFFFF"/>
        <w:jc w:val="both"/>
        <w:outlineLvl w:val="0"/>
        <w:rPr>
          <w:rFonts w:ascii="Arial" w:hAnsi="Arial" w:cs="Arial"/>
          <w:sz w:val="22"/>
          <w:szCs w:val="22"/>
        </w:rPr>
      </w:pPr>
      <w:r w:rsidRPr="00A0236A">
        <w:rPr>
          <w:rFonts w:ascii="Arial" w:hAnsi="Arial" w:cs="Arial"/>
          <w:sz w:val="22"/>
          <w:szCs w:val="22"/>
        </w:rPr>
        <w:lastRenderedPageBreak/>
        <w:t>Smluvní strany berou na vědomí, že jsou svými projevy vázány od okamžiku podpisu této smlouvy.</w:t>
      </w:r>
    </w:p>
    <w:p w14:paraId="1D377146" w14:textId="77777777" w:rsidR="007D2B83" w:rsidRDefault="007D2B83" w:rsidP="007D2B83">
      <w:pPr>
        <w:shd w:val="clear" w:color="auto" w:fill="FFFFFF"/>
        <w:jc w:val="both"/>
        <w:outlineLvl w:val="0"/>
        <w:rPr>
          <w:rFonts w:ascii="Arial" w:hAnsi="Arial" w:cs="Arial"/>
          <w:sz w:val="22"/>
          <w:szCs w:val="22"/>
        </w:rPr>
      </w:pPr>
    </w:p>
    <w:p w14:paraId="730159B3" w14:textId="77777777" w:rsidR="007D2B83" w:rsidRPr="00A0236A" w:rsidRDefault="007D2B83" w:rsidP="007D2B83">
      <w:pPr>
        <w:pStyle w:val="Odstavecseseznamem"/>
        <w:numPr>
          <w:ilvl w:val="0"/>
          <w:numId w:val="31"/>
        </w:numPr>
        <w:shd w:val="clear" w:color="auto" w:fill="FFFFFF"/>
        <w:jc w:val="both"/>
        <w:outlineLvl w:val="0"/>
        <w:rPr>
          <w:rFonts w:ascii="Arial" w:hAnsi="Arial" w:cs="Arial"/>
          <w:sz w:val="22"/>
          <w:szCs w:val="22"/>
        </w:rPr>
      </w:pPr>
      <w:r w:rsidRPr="00A0236A">
        <w:rPr>
          <w:rFonts w:ascii="Arial" w:hAnsi="Arial" w:cs="Arial"/>
          <w:sz w:val="22"/>
          <w:szCs w:val="22"/>
        </w:rPr>
        <w:t>Smluvní strany se dohodly, že není-li v této smlouvě stanoveno jinak, řídí se práva a povinnosti smluvních stran zákonem č. 89/2012 Sb. a zákonem č. 219/2000 Sb.</w:t>
      </w:r>
    </w:p>
    <w:p w14:paraId="15DB2EFA" w14:textId="77777777" w:rsidR="007D2B83" w:rsidRDefault="007D2B83" w:rsidP="007D2B83">
      <w:pPr>
        <w:shd w:val="clear" w:color="auto" w:fill="FFFFFF"/>
        <w:jc w:val="both"/>
        <w:outlineLvl w:val="0"/>
        <w:rPr>
          <w:rFonts w:ascii="Arial" w:hAnsi="Arial" w:cs="Arial"/>
          <w:sz w:val="22"/>
          <w:szCs w:val="22"/>
        </w:rPr>
      </w:pPr>
    </w:p>
    <w:p w14:paraId="14A5E58B" w14:textId="77777777" w:rsidR="007D2B83" w:rsidRPr="00A0236A" w:rsidRDefault="007D2B83" w:rsidP="007D2B83">
      <w:pPr>
        <w:pStyle w:val="Odstavecseseznamem"/>
        <w:numPr>
          <w:ilvl w:val="0"/>
          <w:numId w:val="31"/>
        </w:numPr>
        <w:shd w:val="clear" w:color="auto" w:fill="FFFFFF"/>
        <w:jc w:val="both"/>
        <w:outlineLvl w:val="0"/>
        <w:rPr>
          <w:rFonts w:ascii="Arial" w:hAnsi="Arial" w:cs="Arial"/>
          <w:sz w:val="22"/>
          <w:szCs w:val="22"/>
        </w:rPr>
      </w:pPr>
      <w:r w:rsidRPr="00A0236A">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3B63CC3B" w14:textId="77777777" w:rsidR="007D2B83" w:rsidRDefault="007D2B83" w:rsidP="007D2B83">
      <w:pPr>
        <w:shd w:val="clear" w:color="auto" w:fill="FFFFFF"/>
        <w:jc w:val="both"/>
        <w:outlineLvl w:val="0"/>
        <w:rPr>
          <w:rFonts w:ascii="Arial" w:hAnsi="Arial" w:cs="Arial"/>
          <w:sz w:val="22"/>
          <w:szCs w:val="22"/>
        </w:rPr>
      </w:pPr>
    </w:p>
    <w:p w14:paraId="7E9EB8E3" w14:textId="01EBE9ED" w:rsidR="007D2B83" w:rsidRPr="00175037" w:rsidRDefault="007D2B83" w:rsidP="007D2B83">
      <w:pPr>
        <w:pStyle w:val="para"/>
        <w:numPr>
          <w:ilvl w:val="0"/>
          <w:numId w:val="31"/>
        </w:numPr>
        <w:overflowPunct w:val="0"/>
        <w:autoSpaceDE w:val="0"/>
        <w:autoSpaceDN w:val="0"/>
        <w:adjustRightInd w:val="0"/>
        <w:spacing w:before="60" w:after="60"/>
        <w:ind w:left="425" w:hanging="425"/>
        <w:jc w:val="both"/>
        <w:textAlignment w:val="baseline"/>
        <w:outlineLvl w:val="0"/>
        <w:rPr>
          <w:rFonts w:ascii="Arial" w:hAnsi="Arial" w:cs="Arial"/>
          <w:b w:val="0"/>
          <w:i/>
          <w:sz w:val="22"/>
          <w:szCs w:val="22"/>
          <w:u w:val="single"/>
        </w:rPr>
      </w:pPr>
      <w:r w:rsidRPr="005B0A0C">
        <w:rPr>
          <w:rFonts w:ascii="Arial" w:hAnsi="Arial" w:cs="Arial"/>
          <w:b w:val="0"/>
          <w:sz w:val="22"/>
          <w:szCs w:val="22"/>
        </w:rPr>
        <w:t xml:space="preserve">Tato smlouva je vyhotovena </w:t>
      </w:r>
      <w:r w:rsidRPr="00DD1B2F">
        <w:rPr>
          <w:rFonts w:ascii="Arial" w:hAnsi="Arial" w:cs="Arial"/>
          <w:b w:val="0"/>
          <w:sz w:val="22"/>
          <w:szCs w:val="22"/>
        </w:rPr>
        <w:t>ve …………. stejnopisech</w:t>
      </w:r>
      <w:r w:rsidRPr="00D2347D">
        <w:rPr>
          <w:rFonts w:ascii="Arial" w:hAnsi="Arial" w:cs="Arial"/>
          <w:b w:val="0"/>
          <w:i/>
          <w:sz w:val="22"/>
          <w:szCs w:val="22"/>
        </w:rPr>
        <w:t>.</w:t>
      </w:r>
      <w:r w:rsidRPr="005B0A0C">
        <w:rPr>
          <w:rFonts w:ascii="Arial" w:hAnsi="Arial" w:cs="Arial"/>
          <w:b w:val="0"/>
          <w:i/>
          <w:sz w:val="22"/>
          <w:szCs w:val="22"/>
        </w:rPr>
        <w:t xml:space="preserve"> </w:t>
      </w:r>
      <w:r w:rsidRPr="005B0A0C">
        <w:rPr>
          <w:rFonts w:ascii="Arial" w:hAnsi="Arial" w:cs="Arial"/>
          <w:b w:val="0"/>
          <w:sz w:val="22"/>
          <w:szCs w:val="22"/>
        </w:rPr>
        <w:t>Každá ze smluvních stran obdrží po jednom vyhotovení</w:t>
      </w:r>
      <w:r>
        <w:rPr>
          <w:rFonts w:ascii="Arial" w:hAnsi="Arial" w:cs="Arial"/>
          <w:b w:val="0"/>
          <w:sz w:val="22"/>
          <w:szCs w:val="22"/>
        </w:rPr>
        <w:t xml:space="preserve">, </w:t>
      </w:r>
      <w:r w:rsidRPr="003C4929">
        <w:rPr>
          <w:rFonts w:ascii="Arial" w:hAnsi="Arial" w:cs="Arial"/>
          <w:b w:val="0"/>
          <w:sz w:val="22"/>
          <w:szCs w:val="22"/>
        </w:rPr>
        <w:t xml:space="preserve">jedno vyhotovení bude určeno pro příslušné ministerstvo a </w:t>
      </w:r>
      <w:r>
        <w:rPr>
          <w:rFonts w:ascii="Arial" w:hAnsi="Arial" w:cs="Arial"/>
          <w:b w:val="0"/>
          <w:sz w:val="22"/>
          <w:szCs w:val="22"/>
        </w:rPr>
        <w:t>j</w:t>
      </w:r>
      <w:r w:rsidRPr="005B0A0C">
        <w:rPr>
          <w:rFonts w:ascii="Arial" w:hAnsi="Arial" w:cs="Arial"/>
          <w:b w:val="0"/>
          <w:sz w:val="22"/>
          <w:szCs w:val="22"/>
        </w:rPr>
        <w:t xml:space="preserve">edno vyhotovení bude použito k zápisu vlastnického práva vkladem do katastru nemovitostí. </w:t>
      </w:r>
    </w:p>
    <w:p w14:paraId="2586224E" w14:textId="77777777" w:rsidR="00175037" w:rsidRDefault="00175037" w:rsidP="00175037">
      <w:pPr>
        <w:pStyle w:val="Odstavecseseznamem"/>
        <w:rPr>
          <w:rFonts w:ascii="Arial" w:hAnsi="Arial" w:cs="Arial"/>
          <w:b/>
          <w:i/>
          <w:sz w:val="22"/>
          <w:szCs w:val="22"/>
          <w:u w:val="single"/>
        </w:rPr>
      </w:pPr>
    </w:p>
    <w:p w14:paraId="25DEDF02" w14:textId="5391B4FD" w:rsidR="00175037" w:rsidRDefault="00175037" w:rsidP="00175037">
      <w:pPr>
        <w:pStyle w:val="Zkladntext"/>
        <w:overflowPunct w:val="0"/>
        <w:rPr>
          <w:rFonts w:ascii="Arial" w:hAnsi="Arial" w:cs="Arial"/>
          <w:b w:val="0"/>
          <w:sz w:val="22"/>
        </w:rPr>
      </w:pPr>
      <w:r w:rsidRPr="00DD1B2F">
        <w:rPr>
          <w:rFonts w:ascii="Arial" w:hAnsi="Arial" w:cs="Arial"/>
          <w:bCs/>
          <w:sz w:val="22"/>
          <w:u w:val="single"/>
        </w:rPr>
        <w:t>(Varianta:</w:t>
      </w:r>
      <w:r w:rsidRPr="00DD1B2F">
        <w:rPr>
          <w:rFonts w:ascii="Arial" w:hAnsi="Arial" w:cs="Arial"/>
          <w:b w:val="0"/>
          <w:sz w:val="22"/>
        </w:rPr>
        <w:t xml:space="preserve"> </w:t>
      </w:r>
      <w:r w:rsidRPr="00DD1B2F">
        <w:rPr>
          <w:rFonts w:ascii="Arial" w:hAnsi="Arial" w:cs="Arial"/>
          <w:b w:val="0"/>
          <w:i/>
          <w:iCs/>
          <w:sz w:val="22"/>
        </w:rPr>
        <w:t>Tato smlouva je vyhotovena elektronicky v</w:t>
      </w:r>
      <w:r w:rsidRPr="00DD1B2F">
        <w:rPr>
          <w:rFonts w:ascii="Arial" w:hAnsi="Arial" w:cs="Arial"/>
          <w:b w:val="0"/>
          <w:i/>
          <w:iCs/>
          <w:color w:val="000000"/>
          <w:sz w:val="22"/>
          <w:szCs w:val="22"/>
          <w:lang w:bidi="cs-CZ"/>
        </w:rPr>
        <w:t xml:space="preserve"> 1 (jednom) vyhotovení v českém jazyce s platností originálu s elektronickými podpisy obou smluvních stran v souladu se zákonem </w:t>
      </w:r>
      <w:r w:rsidR="00DD1B2F" w:rsidRPr="00DD1B2F">
        <w:rPr>
          <w:rFonts w:ascii="Arial" w:hAnsi="Arial" w:cs="Arial"/>
          <w:b w:val="0"/>
          <w:i/>
          <w:iCs/>
          <w:color w:val="000000"/>
          <w:sz w:val="22"/>
          <w:szCs w:val="22"/>
          <w:lang w:bidi="cs-CZ"/>
        </w:rPr>
        <w:br/>
      </w:r>
      <w:r w:rsidRPr="00DD1B2F">
        <w:rPr>
          <w:rFonts w:ascii="Arial" w:hAnsi="Arial" w:cs="Arial"/>
          <w:b w:val="0"/>
          <w:i/>
          <w:iCs/>
          <w:color w:val="000000"/>
          <w:sz w:val="22"/>
          <w:szCs w:val="22"/>
          <w:lang w:bidi="cs-CZ"/>
        </w:rPr>
        <w:t>č. 297/2016 Sb., o službách vytvářejících důvěru pro elektronické transakce, ve znění pozdějších předpisů</w:t>
      </w:r>
      <w:r w:rsidRPr="00DD1B2F">
        <w:rPr>
          <w:rFonts w:ascii="Arial" w:hAnsi="Arial" w:cs="Arial"/>
          <w:b w:val="0"/>
          <w:i/>
          <w:iCs/>
        </w:rPr>
        <w:t>).</w:t>
      </w:r>
    </w:p>
    <w:p w14:paraId="5279CBA4" w14:textId="77777777" w:rsidR="00175037" w:rsidRPr="00617152" w:rsidRDefault="00175037" w:rsidP="00175037">
      <w:pPr>
        <w:pStyle w:val="para"/>
        <w:overflowPunct w:val="0"/>
        <w:autoSpaceDE w:val="0"/>
        <w:autoSpaceDN w:val="0"/>
        <w:adjustRightInd w:val="0"/>
        <w:spacing w:before="60" w:after="60"/>
        <w:jc w:val="both"/>
        <w:textAlignment w:val="baseline"/>
        <w:outlineLvl w:val="0"/>
        <w:rPr>
          <w:rFonts w:ascii="Arial" w:hAnsi="Arial" w:cs="Arial"/>
          <w:b w:val="0"/>
          <w:i/>
          <w:sz w:val="22"/>
          <w:szCs w:val="22"/>
          <w:u w:val="single"/>
        </w:rPr>
      </w:pPr>
    </w:p>
    <w:p w14:paraId="2A27EB48" w14:textId="77777777" w:rsidR="007D2B83" w:rsidRDefault="007D2B83" w:rsidP="007D2B83">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roofErr w:type="gramStart"/>
      <w:r>
        <w:rPr>
          <w:rFonts w:ascii="Arial" w:hAnsi="Arial" w:cs="Arial"/>
          <w:i/>
          <w:sz w:val="22"/>
          <w:szCs w:val="22"/>
          <w:u w:val="single"/>
        </w:rPr>
        <w:t>Varianta - pouze</w:t>
      </w:r>
      <w:proofErr w:type="gramEnd"/>
      <w:r>
        <w:rPr>
          <w:rFonts w:ascii="Arial" w:hAnsi="Arial" w:cs="Arial"/>
          <w:i/>
          <w:sz w:val="22"/>
          <w:szCs w:val="22"/>
          <w:u w:val="single"/>
        </w:rPr>
        <w:t xml:space="preserve"> u smluv uzavřených s ÚSC</w:t>
      </w:r>
    </w:p>
    <w:p w14:paraId="5879E4B9" w14:textId="77777777" w:rsidR="007D2B83" w:rsidRDefault="007D2B83" w:rsidP="007D2B83">
      <w:pPr>
        <w:pStyle w:val="vnintext"/>
        <w:numPr>
          <w:ilvl w:val="0"/>
          <w:numId w:val="31"/>
        </w:numPr>
        <w:rPr>
          <w:rFonts w:ascii="Arial" w:hAnsi="Arial" w:cs="Arial"/>
          <w:sz w:val="22"/>
          <w:szCs w:val="22"/>
        </w:rPr>
      </w:pPr>
      <w:r>
        <w:rPr>
          <w:rFonts w:ascii="Arial" w:hAnsi="Arial" w:cs="Arial"/>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w:t>
      </w:r>
      <w:r>
        <w:t> </w:t>
      </w:r>
      <w:r>
        <w:rPr>
          <w:rFonts w:ascii="Arial" w:hAnsi="Arial" w:cs="Arial"/>
          <w:sz w:val="22"/>
          <w:szCs w:val="22"/>
        </w:rPr>
        <w:t>zveřejnění bez stanovení jakýchkoli dalších podmínek.</w:t>
      </w:r>
    </w:p>
    <w:p w14:paraId="5748768E" w14:textId="77777777" w:rsidR="007D2B83" w:rsidRDefault="007D2B83" w:rsidP="007D2B83">
      <w:pPr>
        <w:shd w:val="clear" w:color="auto" w:fill="FFFFFF"/>
        <w:jc w:val="both"/>
        <w:outlineLvl w:val="0"/>
        <w:rPr>
          <w:rFonts w:ascii="Arial" w:hAnsi="Arial" w:cs="Arial"/>
          <w:sz w:val="22"/>
          <w:szCs w:val="22"/>
        </w:rPr>
      </w:pPr>
    </w:p>
    <w:p w14:paraId="11F90E44" w14:textId="77777777" w:rsidR="007D2B83" w:rsidRPr="005B0A0C" w:rsidRDefault="007D2B83" w:rsidP="007D2B83">
      <w:pPr>
        <w:pStyle w:val="Odstavecseseznamem"/>
        <w:numPr>
          <w:ilvl w:val="0"/>
          <w:numId w:val="31"/>
        </w:numPr>
        <w:jc w:val="both"/>
        <w:rPr>
          <w:rFonts w:ascii="Arial" w:hAnsi="Arial" w:cs="Arial"/>
          <w:sz w:val="22"/>
          <w:szCs w:val="22"/>
        </w:rPr>
      </w:pPr>
      <w:r w:rsidRPr="005B0A0C">
        <w:rPr>
          <w:rFonts w:ascii="Arial" w:hAnsi="Arial" w:cs="Arial"/>
          <w:sz w:val="22"/>
          <w:szCs w:val="22"/>
        </w:rPr>
        <w:t>Smluvní strany prohlašují, že tuto smlouvu uzavřely svobodně a vážně, nikoliv z přinucení nebo omylu. Na důkaz toho připojují své vlastnoruční podpisy.</w:t>
      </w:r>
    </w:p>
    <w:p w14:paraId="1AA4F0AA" w14:textId="77777777" w:rsidR="007D2B83" w:rsidRDefault="007D2B83" w:rsidP="007D2B83">
      <w:pPr>
        <w:jc w:val="both"/>
        <w:rPr>
          <w:rFonts w:ascii="Arial" w:hAnsi="Arial" w:cs="Arial"/>
          <w:sz w:val="22"/>
          <w:szCs w:val="22"/>
        </w:rPr>
      </w:pPr>
    </w:p>
    <w:tbl>
      <w:tblPr>
        <w:tblW w:w="0" w:type="auto"/>
        <w:tblInd w:w="250" w:type="dxa"/>
        <w:tblLayout w:type="fixed"/>
        <w:tblLook w:val="04A0" w:firstRow="1" w:lastRow="0" w:firstColumn="1" w:lastColumn="0" w:noHBand="0" w:noVBand="1"/>
      </w:tblPr>
      <w:tblGrid>
        <w:gridCol w:w="4678"/>
        <w:gridCol w:w="45"/>
        <w:gridCol w:w="4624"/>
        <w:gridCol w:w="9"/>
      </w:tblGrid>
      <w:tr w:rsidR="007D2B83" w14:paraId="77E844BF" w14:textId="77777777" w:rsidTr="00513BFC">
        <w:trPr>
          <w:gridAfter w:val="1"/>
          <w:wAfter w:w="9" w:type="dxa"/>
        </w:trPr>
        <w:tc>
          <w:tcPr>
            <w:tcW w:w="4678" w:type="dxa"/>
            <w:hideMark/>
          </w:tcPr>
          <w:p w14:paraId="44B178CF" w14:textId="77777777" w:rsidR="007D2B83" w:rsidRDefault="007D2B83" w:rsidP="00513BFC">
            <w:pPr>
              <w:tabs>
                <w:tab w:val="left" w:pos="709"/>
              </w:tabs>
              <w:spacing w:line="256" w:lineRule="auto"/>
              <w:jc w:val="both"/>
              <w:rPr>
                <w:rFonts w:ascii="Arial" w:hAnsi="Arial" w:cs="Arial"/>
                <w:sz w:val="22"/>
                <w:szCs w:val="22"/>
                <w:lang w:eastAsia="en-US"/>
              </w:rPr>
            </w:pPr>
            <w:r>
              <w:rPr>
                <w:rFonts w:ascii="Arial" w:hAnsi="Arial" w:cs="Arial"/>
                <w:sz w:val="22"/>
                <w:szCs w:val="22"/>
                <w:lang w:eastAsia="en-US"/>
              </w:rPr>
              <w:t>V </w:t>
            </w:r>
            <w:r>
              <w:rPr>
                <w:rFonts w:ascii="Arial" w:hAnsi="Arial" w:cs="Arial"/>
                <w:sz w:val="22"/>
                <w:szCs w:val="22"/>
                <w:highlight w:val="lightGray"/>
                <w:lang w:eastAsia="en-US"/>
              </w:rPr>
              <w:t>…………………</w:t>
            </w:r>
            <w:r>
              <w:rPr>
                <w:rFonts w:ascii="Arial" w:hAnsi="Arial" w:cs="Arial"/>
                <w:sz w:val="22"/>
                <w:szCs w:val="22"/>
                <w:lang w:eastAsia="en-US"/>
              </w:rPr>
              <w:t xml:space="preserve"> dne </w:t>
            </w:r>
            <w:r>
              <w:rPr>
                <w:rFonts w:ascii="Arial" w:hAnsi="Arial" w:cs="Arial"/>
                <w:sz w:val="22"/>
                <w:szCs w:val="22"/>
                <w:highlight w:val="lightGray"/>
                <w:lang w:eastAsia="en-US"/>
              </w:rPr>
              <w:t>…………………</w:t>
            </w:r>
          </w:p>
        </w:tc>
        <w:tc>
          <w:tcPr>
            <w:tcW w:w="4669" w:type="dxa"/>
            <w:gridSpan w:val="2"/>
            <w:hideMark/>
          </w:tcPr>
          <w:p w14:paraId="677468E0" w14:textId="77777777" w:rsidR="007D2B83" w:rsidRDefault="007D2B83" w:rsidP="00513BFC">
            <w:pPr>
              <w:tabs>
                <w:tab w:val="left" w:pos="709"/>
              </w:tabs>
              <w:spacing w:line="256" w:lineRule="auto"/>
              <w:jc w:val="both"/>
              <w:rPr>
                <w:rFonts w:ascii="Arial" w:hAnsi="Arial" w:cs="Arial"/>
                <w:sz w:val="22"/>
                <w:szCs w:val="22"/>
                <w:lang w:eastAsia="en-US"/>
              </w:rPr>
            </w:pPr>
            <w:r>
              <w:rPr>
                <w:rFonts w:ascii="Arial" w:hAnsi="Arial" w:cs="Arial"/>
                <w:sz w:val="22"/>
                <w:szCs w:val="22"/>
                <w:lang w:eastAsia="en-US"/>
              </w:rPr>
              <w:t>V </w:t>
            </w:r>
            <w:r>
              <w:rPr>
                <w:rFonts w:ascii="Arial" w:hAnsi="Arial" w:cs="Arial"/>
                <w:sz w:val="22"/>
                <w:szCs w:val="22"/>
                <w:highlight w:val="lightGray"/>
                <w:lang w:eastAsia="en-US"/>
              </w:rPr>
              <w:t>…………………</w:t>
            </w:r>
            <w:r>
              <w:rPr>
                <w:rFonts w:ascii="Arial" w:hAnsi="Arial" w:cs="Arial"/>
                <w:sz w:val="22"/>
                <w:szCs w:val="22"/>
                <w:lang w:eastAsia="en-US"/>
              </w:rPr>
              <w:t xml:space="preserve"> dne </w:t>
            </w:r>
            <w:r>
              <w:rPr>
                <w:rFonts w:ascii="Arial" w:hAnsi="Arial" w:cs="Arial"/>
                <w:sz w:val="22"/>
                <w:szCs w:val="22"/>
                <w:highlight w:val="lightGray"/>
                <w:lang w:eastAsia="en-US"/>
              </w:rPr>
              <w:t>…………………</w:t>
            </w:r>
          </w:p>
        </w:tc>
      </w:tr>
      <w:tr w:rsidR="007D2B83" w14:paraId="4C3A6B97" w14:textId="77777777" w:rsidTr="00513BFC">
        <w:trPr>
          <w:gridAfter w:val="1"/>
          <w:wAfter w:w="9" w:type="dxa"/>
          <w:trHeight w:val="925"/>
        </w:trPr>
        <w:tc>
          <w:tcPr>
            <w:tcW w:w="4678" w:type="dxa"/>
          </w:tcPr>
          <w:p w14:paraId="24A23864" w14:textId="77777777" w:rsidR="007D2B83" w:rsidRDefault="007D2B83" w:rsidP="00513BFC">
            <w:pPr>
              <w:tabs>
                <w:tab w:val="left" w:pos="709"/>
              </w:tabs>
              <w:spacing w:line="256" w:lineRule="auto"/>
              <w:jc w:val="both"/>
              <w:rPr>
                <w:rFonts w:ascii="Arial" w:hAnsi="Arial" w:cs="Arial"/>
                <w:sz w:val="22"/>
                <w:szCs w:val="22"/>
                <w:lang w:eastAsia="en-US"/>
              </w:rPr>
            </w:pPr>
          </w:p>
          <w:p w14:paraId="7E5A2878" w14:textId="77777777" w:rsidR="007D2B83" w:rsidRDefault="007D2B83" w:rsidP="00513BFC">
            <w:pPr>
              <w:spacing w:line="256" w:lineRule="auto"/>
              <w:jc w:val="center"/>
              <w:rPr>
                <w:rFonts w:ascii="Arial" w:hAnsi="Arial" w:cs="Arial"/>
                <w:b/>
                <w:sz w:val="22"/>
                <w:szCs w:val="22"/>
                <w:lang w:eastAsia="en-US"/>
              </w:rPr>
            </w:pPr>
            <w:r>
              <w:rPr>
                <w:rFonts w:ascii="Arial" w:hAnsi="Arial" w:cs="Arial"/>
                <w:b/>
                <w:sz w:val="22"/>
                <w:szCs w:val="22"/>
                <w:lang w:eastAsia="en-US"/>
              </w:rPr>
              <w:t xml:space="preserve">Česká </w:t>
            </w:r>
            <w:proofErr w:type="gramStart"/>
            <w:r>
              <w:rPr>
                <w:rFonts w:ascii="Arial" w:hAnsi="Arial" w:cs="Arial"/>
                <w:b/>
                <w:sz w:val="22"/>
                <w:szCs w:val="22"/>
                <w:lang w:eastAsia="en-US"/>
              </w:rPr>
              <w:t>republika - Úřad</w:t>
            </w:r>
            <w:proofErr w:type="gramEnd"/>
            <w:r>
              <w:rPr>
                <w:rFonts w:ascii="Arial" w:hAnsi="Arial" w:cs="Arial"/>
                <w:b/>
                <w:sz w:val="22"/>
                <w:szCs w:val="22"/>
                <w:lang w:eastAsia="en-US"/>
              </w:rPr>
              <w:t xml:space="preserve"> pro zastupování</w:t>
            </w:r>
          </w:p>
          <w:p w14:paraId="63CF831F" w14:textId="77777777" w:rsidR="007D2B83" w:rsidRDefault="007D2B83" w:rsidP="00513BFC">
            <w:pPr>
              <w:spacing w:line="256" w:lineRule="auto"/>
              <w:jc w:val="center"/>
              <w:rPr>
                <w:rFonts w:ascii="Arial" w:hAnsi="Arial" w:cs="Arial"/>
                <w:b/>
                <w:sz w:val="22"/>
                <w:szCs w:val="22"/>
                <w:lang w:eastAsia="en-US"/>
              </w:rPr>
            </w:pPr>
            <w:r>
              <w:rPr>
                <w:rFonts w:ascii="Arial" w:hAnsi="Arial" w:cs="Arial"/>
                <w:b/>
                <w:sz w:val="22"/>
                <w:szCs w:val="22"/>
                <w:lang w:eastAsia="en-US"/>
              </w:rPr>
              <w:t>státu ve věcech majetkových</w:t>
            </w:r>
          </w:p>
          <w:p w14:paraId="2AE61C19" w14:textId="77777777" w:rsidR="007D2B83" w:rsidRDefault="007D2B83" w:rsidP="00513BFC">
            <w:pPr>
              <w:tabs>
                <w:tab w:val="left" w:pos="709"/>
              </w:tabs>
              <w:spacing w:line="256" w:lineRule="auto"/>
              <w:jc w:val="both"/>
              <w:rPr>
                <w:rFonts w:ascii="Arial" w:hAnsi="Arial" w:cs="Arial"/>
                <w:sz w:val="22"/>
                <w:szCs w:val="22"/>
                <w:lang w:eastAsia="en-US"/>
              </w:rPr>
            </w:pPr>
          </w:p>
          <w:p w14:paraId="58D0AAC5" w14:textId="77777777" w:rsidR="007D2B83" w:rsidRDefault="007D2B83" w:rsidP="00513BFC">
            <w:pPr>
              <w:tabs>
                <w:tab w:val="left" w:pos="709"/>
              </w:tabs>
              <w:spacing w:line="256" w:lineRule="auto"/>
              <w:jc w:val="both"/>
              <w:rPr>
                <w:rFonts w:ascii="Arial" w:hAnsi="Arial" w:cs="Arial"/>
                <w:sz w:val="22"/>
                <w:szCs w:val="22"/>
                <w:lang w:eastAsia="en-US"/>
              </w:rPr>
            </w:pPr>
          </w:p>
          <w:p w14:paraId="5834308A" w14:textId="77777777" w:rsidR="007D2B83" w:rsidRDefault="007D2B83" w:rsidP="00513BFC">
            <w:pPr>
              <w:tabs>
                <w:tab w:val="left" w:pos="709"/>
              </w:tabs>
              <w:spacing w:line="256" w:lineRule="auto"/>
              <w:jc w:val="both"/>
              <w:rPr>
                <w:rFonts w:ascii="Arial" w:hAnsi="Arial" w:cs="Arial"/>
                <w:sz w:val="22"/>
                <w:szCs w:val="22"/>
                <w:lang w:eastAsia="en-US"/>
              </w:rPr>
            </w:pPr>
          </w:p>
          <w:p w14:paraId="65370A54" w14:textId="77777777" w:rsidR="007D2B83" w:rsidRDefault="007D2B83" w:rsidP="00513BFC">
            <w:pPr>
              <w:tabs>
                <w:tab w:val="left" w:pos="709"/>
              </w:tabs>
              <w:spacing w:line="256" w:lineRule="auto"/>
              <w:jc w:val="both"/>
              <w:rPr>
                <w:rFonts w:ascii="Arial" w:hAnsi="Arial" w:cs="Arial"/>
                <w:sz w:val="22"/>
                <w:szCs w:val="22"/>
                <w:lang w:eastAsia="en-US"/>
              </w:rPr>
            </w:pPr>
          </w:p>
        </w:tc>
        <w:tc>
          <w:tcPr>
            <w:tcW w:w="4669" w:type="dxa"/>
            <w:gridSpan w:val="2"/>
          </w:tcPr>
          <w:p w14:paraId="0B941D73" w14:textId="77777777" w:rsidR="007D2B83" w:rsidRDefault="007D2B83" w:rsidP="00513BFC">
            <w:pPr>
              <w:tabs>
                <w:tab w:val="left" w:pos="709"/>
              </w:tabs>
              <w:spacing w:line="256" w:lineRule="auto"/>
              <w:jc w:val="both"/>
              <w:rPr>
                <w:rFonts w:ascii="Arial" w:hAnsi="Arial" w:cs="Arial"/>
                <w:sz w:val="22"/>
                <w:szCs w:val="22"/>
                <w:lang w:eastAsia="en-US"/>
              </w:rPr>
            </w:pPr>
          </w:p>
        </w:tc>
      </w:tr>
      <w:tr w:rsidR="007D2B83" w14:paraId="7D766A99" w14:textId="77777777" w:rsidTr="00513BFC">
        <w:trPr>
          <w:trHeight w:val="35"/>
        </w:trPr>
        <w:tc>
          <w:tcPr>
            <w:tcW w:w="4723" w:type="dxa"/>
            <w:gridSpan w:val="2"/>
            <w:hideMark/>
          </w:tcPr>
          <w:p w14:paraId="783E5D23" w14:textId="77777777" w:rsidR="007D2B83" w:rsidRDefault="007D2B83" w:rsidP="00513BFC">
            <w:pPr>
              <w:tabs>
                <w:tab w:val="left" w:pos="709"/>
              </w:tabs>
              <w:spacing w:line="256" w:lineRule="auto"/>
              <w:jc w:val="both"/>
              <w:rPr>
                <w:rFonts w:ascii="Arial" w:hAnsi="Arial" w:cs="Arial"/>
                <w:szCs w:val="22"/>
                <w:lang w:eastAsia="en-US"/>
              </w:rPr>
            </w:pPr>
            <w:r>
              <w:rPr>
                <w:rFonts w:ascii="Arial" w:hAnsi="Arial" w:cs="Arial"/>
                <w:sz w:val="22"/>
                <w:szCs w:val="22"/>
                <w:lang w:eastAsia="en-US"/>
              </w:rPr>
              <w:t>…………………………….………………………</w:t>
            </w:r>
          </w:p>
        </w:tc>
        <w:tc>
          <w:tcPr>
            <w:tcW w:w="4633" w:type="dxa"/>
            <w:gridSpan w:val="2"/>
            <w:hideMark/>
          </w:tcPr>
          <w:p w14:paraId="0B880D64" w14:textId="77777777" w:rsidR="007D2B83" w:rsidRDefault="007D2B83" w:rsidP="00513BFC">
            <w:pPr>
              <w:tabs>
                <w:tab w:val="left" w:pos="709"/>
              </w:tabs>
              <w:spacing w:line="256" w:lineRule="auto"/>
              <w:jc w:val="both"/>
              <w:rPr>
                <w:rFonts w:ascii="Arial" w:hAnsi="Arial" w:cs="Arial"/>
                <w:szCs w:val="22"/>
                <w:lang w:eastAsia="en-US"/>
              </w:rPr>
            </w:pPr>
            <w:r>
              <w:rPr>
                <w:rFonts w:ascii="Arial" w:hAnsi="Arial" w:cs="Arial"/>
                <w:sz w:val="22"/>
                <w:szCs w:val="22"/>
                <w:lang w:eastAsia="en-US"/>
              </w:rPr>
              <w:t>…………………………….……………………</w:t>
            </w:r>
          </w:p>
        </w:tc>
      </w:tr>
      <w:tr w:rsidR="007D2B83" w14:paraId="532529E0" w14:textId="77777777" w:rsidTr="00513BFC">
        <w:trPr>
          <w:trHeight w:val="327"/>
        </w:trPr>
        <w:tc>
          <w:tcPr>
            <w:tcW w:w="4723" w:type="dxa"/>
            <w:gridSpan w:val="2"/>
            <w:hideMark/>
          </w:tcPr>
          <w:p w14:paraId="42E47567" w14:textId="77777777" w:rsidR="007D2B83" w:rsidRDefault="007D2B83" w:rsidP="00513BFC">
            <w:pPr>
              <w:tabs>
                <w:tab w:val="left" w:pos="709"/>
              </w:tabs>
              <w:spacing w:line="256" w:lineRule="auto"/>
              <w:jc w:val="center"/>
              <w:rPr>
                <w:rFonts w:ascii="Arial" w:hAnsi="Arial" w:cs="Arial"/>
                <w:b/>
                <w:i/>
                <w:sz w:val="22"/>
                <w:szCs w:val="22"/>
                <w:lang w:eastAsia="en-US"/>
              </w:rPr>
            </w:pPr>
            <w:r w:rsidRPr="005B0A0C">
              <w:rPr>
                <w:rFonts w:ascii="Arial" w:hAnsi="Arial" w:cs="Arial"/>
                <w:b/>
                <w:i/>
                <w:sz w:val="22"/>
                <w:szCs w:val="22"/>
                <w:lang w:eastAsia="en-US"/>
              </w:rPr>
              <w:t xml:space="preserve">Mgr. Ing. Kateřina Arajmu </w:t>
            </w:r>
          </w:p>
          <w:p w14:paraId="5178DA24" w14:textId="77777777" w:rsidR="007D2B83" w:rsidRPr="005B0A0C" w:rsidRDefault="007D2B83" w:rsidP="00513BFC">
            <w:pPr>
              <w:tabs>
                <w:tab w:val="left" w:pos="709"/>
              </w:tabs>
              <w:spacing w:line="256" w:lineRule="auto"/>
              <w:jc w:val="center"/>
              <w:rPr>
                <w:rFonts w:ascii="Arial" w:hAnsi="Arial" w:cs="Arial"/>
                <w:i/>
                <w:szCs w:val="22"/>
                <w:lang w:eastAsia="en-US"/>
              </w:rPr>
            </w:pPr>
            <w:r>
              <w:rPr>
                <w:rFonts w:ascii="Arial" w:hAnsi="Arial" w:cs="Arial"/>
                <w:i/>
                <w:szCs w:val="22"/>
                <w:lang w:eastAsia="en-US"/>
              </w:rPr>
              <w:t>generální ředitelka</w:t>
            </w:r>
          </w:p>
        </w:tc>
        <w:tc>
          <w:tcPr>
            <w:tcW w:w="4633" w:type="dxa"/>
            <w:gridSpan w:val="2"/>
          </w:tcPr>
          <w:p w14:paraId="24557C3C" w14:textId="77777777" w:rsidR="007D2B83" w:rsidRDefault="007D2B83" w:rsidP="00513BFC">
            <w:pPr>
              <w:tabs>
                <w:tab w:val="left" w:pos="709"/>
              </w:tabs>
              <w:spacing w:line="256" w:lineRule="auto"/>
              <w:jc w:val="center"/>
              <w:rPr>
                <w:rFonts w:ascii="Arial" w:hAnsi="Arial" w:cs="Arial"/>
                <w:i/>
                <w:sz w:val="22"/>
                <w:szCs w:val="22"/>
                <w:lang w:eastAsia="en-US"/>
              </w:rPr>
            </w:pPr>
            <w:r>
              <w:rPr>
                <w:rFonts w:ascii="Arial" w:hAnsi="Arial" w:cs="Arial"/>
                <w:i/>
                <w:sz w:val="22"/>
                <w:szCs w:val="22"/>
                <w:lang w:eastAsia="en-US"/>
              </w:rPr>
              <w:t xml:space="preserve">akademický titul, jméno, příjmení, vědecká hodnost, funkce opravňující k jednání nebo jednající na základě plné moci, </w:t>
            </w:r>
          </w:p>
          <w:p w14:paraId="7E8BC583" w14:textId="77777777" w:rsidR="007D2B83" w:rsidRDefault="007D2B83" w:rsidP="00513BFC">
            <w:pPr>
              <w:tabs>
                <w:tab w:val="left" w:pos="709"/>
              </w:tabs>
              <w:spacing w:line="256" w:lineRule="auto"/>
              <w:jc w:val="center"/>
              <w:rPr>
                <w:rFonts w:ascii="Arial" w:hAnsi="Arial" w:cs="Arial"/>
                <w:b/>
                <w:strike/>
                <w:szCs w:val="22"/>
                <w:lang w:eastAsia="en-US"/>
              </w:rPr>
            </w:pPr>
            <w:r>
              <w:rPr>
                <w:rFonts w:ascii="Arial" w:hAnsi="Arial" w:cs="Arial"/>
                <w:i/>
                <w:sz w:val="22"/>
                <w:szCs w:val="22"/>
                <w:lang w:eastAsia="en-US"/>
              </w:rPr>
              <w:t>název</w:t>
            </w:r>
          </w:p>
        </w:tc>
      </w:tr>
    </w:tbl>
    <w:p w14:paraId="53C456CF" w14:textId="77777777" w:rsidR="007D2B83" w:rsidRDefault="007D2B83" w:rsidP="007D2B83">
      <w:pPr>
        <w:spacing w:after="120"/>
        <w:jc w:val="both"/>
        <w:rPr>
          <w:rFonts w:ascii="Arial" w:hAnsi="Arial" w:cs="Arial"/>
          <w:sz w:val="22"/>
        </w:rPr>
      </w:pPr>
    </w:p>
    <w:sectPr w:rsidR="007D2B83">
      <w:footerReference w:type="default" r:id="rId9"/>
      <w:footerReference w:type="first" r:id="rId10"/>
      <w:pgSz w:w="11906" w:h="16838"/>
      <w:pgMar w:top="851" w:right="1134" w:bottom="851"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45DC" w14:textId="77777777" w:rsidR="00770612" w:rsidRDefault="00770612">
      <w:r>
        <w:separator/>
      </w:r>
    </w:p>
  </w:endnote>
  <w:endnote w:type="continuationSeparator" w:id="0">
    <w:p w14:paraId="1BDD902B" w14:textId="77777777" w:rsidR="00770612" w:rsidRDefault="00770612">
      <w:r>
        <w:continuationSeparator/>
      </w:r>
    </w:p>
  </w:endnote>
  <w:endnote w:type="continuationNotice" w:id="1">
    <w:p w14:paraId="0E517334" w14:textId="77777777" w:rsidR="00770612" w:rsidRDefault="00770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787352836"/>
      <w:docPartObj>
        <w:docPartGallery w:val="Page Numbers (Bottom of Page)"/>
        <w:docPartUnique/>
      </w:docPartObj>
    </w:sdtPr>
    <w:sdtEndPr/>
    <w:sdtContent>
      <w:p w14:paraId="6B81F74C" w14:textId="77777777" w:rsidR="00C20B97" w:rsidRDefault="00700532">
        <w:pPr>
          <w:pStyle w:val="Zpat"/>
          <w:jc w:val="center"/>
          <w:rPr>
            <w:rFonts w:ascii="Arial" w:hAnsi="Arial" w:cs="Arial"/>
            <w:sz w:val="22"/>
          </w:rPr>
        </w:pPr>
        <w:r>
          <w:fldChar w:fldCharType="begin"/>
        </w:r>
        <w:r>
          <w:rPr>
            <w:rFonts w:ascii="Arial" w:hAnsi="Arial" w:cs="Arial"/>
            <w:sz w:val="22"/>
          </w:rPr>
          <w:instrText xml:space="preserve"> PAGE   \* MERGEFORMAT </w:instrText>
        </w:r>
        <w:r>
          <w:fldChar w:fldCharType="separate"/>
        </w:r>
        <w:r>
          <w:rPr>
            <w:rFonts w:ascii="Arial" w:hAnsi="Arial" w:cs="Arial"/>
            <w:sz w:val="22"/>
          </w:rPr>
          <w:t>10</w:t>
        </w:r>
        <w:r>
          <w:fldChar w:fldCharType="end"/>
        </w:r>
      </w:p>
    </w:sdtContent>
  </w:sdt>
  <w:p w14:paraId="6B81F74D" w14:textId="77777777" w:rsidR="00C20B97" w:rsidRDefault="00C20B97">
    <w:pPr>
      <w:pStyle w:val="Zpat"/>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1409729379"/>
      <w:docPartObj>
        <w:docPartGallery w:val="Page Numbers (Bottom of Page)"/>
        <w:docPartUnique/>
      </w:docPartObj>
    </w:sdtPr>
    <w:sdtEndPr/>
    <w:sdtContent>
      <w:p w14:paraId="6B81F750" w14:textId="77777777" w:rsidR="00C20B97" w:rsidRDefault="00700532">
        <w:pPr>
          <w:pStyle w:val="Zpat"/>
          <w:jc w:val="center"/>
          <w:rPr>
            <w:rFonts w:ascii="Arial" w:hAnsi="Arial" w:cs="Arial"/>
            <w:sz w:val="22"/>
          </w:rPr>
        </w:pPr>
        <w:r>
          <w:fldChar w:fldCharType="begin"/>
        </w:r>
        <w:r>
          <w:rPr>
            <w:rFonts w:ascii="Arial" w:hAnsi="Arial" w:cs="Arial"/>
            <w:sz w:val="22"/>
          </w:rPr>
          <w:instrText xml:space="preserve"> PAGE   \* MERGEFORMAT </w:instrText>
        </w:r>
        <w:r>
          <w:fldChar w:fldCharType="separate"/>
        </w:r>
        <w:r>
          <w:rPr>
            <w:rFonts w:ascii="Arial" w:hAnsi="Arial" w:cs="Arial"/>
            <w:sz w:val="22"/>
          </w:rPr>
          <w:t>1</w:t>
        </w:r>
        <w:r>
          <w:fldChar w:fldCharType="end"/>
        </w:r>
      </w:p>
    </w:sdtContent>
  </w:sdt>
  <w:p w14:paraId="6B81F751" w14:textId="77777777" w:rsidR="00C20B97" w:rsidRDefault="00C20B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0BA1" w14:textId="77777777" w:rsidR="00770612" w:rsidRDefault="00770612">
      <w:r>
        <w:separator/>
      </w:r>
    </w:p>
  </w:footnote>
  <w:footnote w:type="continuationSeparator" w:id="0">
    <w:p w14:paraId="58962282" w14:textId="77777777" w:rsidR="00770612" w:rsidRDefault="00770612">
      <w:r>
        <w:continuationSeparator/>
      </w:r>
    </w:p>
  </w:footnote>
  <w:footnote w:type="continuationNotice" w:id="1">
    <w:p w14:paraId="639E0051" w14:textId="77777777" w:rsidR="00770612" w:rsidRDefault="007706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902"/>
    <w:multiLevelType w:val="hybridMultilevel"/>
    <w:tmpl w:val="7E261E9A"/>
    <w:lvl w:ilvl="0" w:tplc="8168E174">
      <w:start w:val="1"/>
      <w:numFmt w:val="decimal"/>
      <w:lvlText w:val="%1."/>
      <w:lvlJc w:val="left"/>
      <w:pPr>
        <w:ind w:left="360" w:hanging="360"/>
      </w:pPr>
    </w:lvl>
    <w:lvl w:ilvl="1" w:tplc="D7A6B770">
      <w:start w:val="1"/>
      <w:numFmt w:val="lowerLetter"/>
      <w:lvlText w:val="%2."/>
      <w:lvlJc w:val="left"/>
      <w:pPr>
        <w:ind w:left="1080" w:hanging="360"/>
      </w:pPr>
    </w:lvl>
    <w:lvl w:ilvl="2" w:tplc="BF8E49A2">
      <w:start w:val="1"/>
      <w:numFmt w:val="lowerRoman"/>
      <w:lvlText w:val="%3."/>
      <w:lvlJc w:val="right"/>
      <w:pPr>
        <w:ind w:left="1800" w:hanging="180"/>
      </w:pPr>
    </w:lvl>
    <w:lvl w:ilvl="3" w:tplc="57666872">
      <w:start w:val="1"/>
      <w:numFmt w:val="decimal"/>
      <w:lvlText w:val="%4."/>
      <w:lvlJc w:val="left"/>
      <w:pPr>
        <w:ind w:left="2520" w:hanging="360"/>
      </w:pPr>
    </w:lvl>
    <w:lvl w:ilvl="4" w:tplc="7E367E3E">
      <w:start w:val="1"/>
      <w:numFmt w:val="lowerLetter"/>
      <w:lvlText w:val="%5."/>
      <w:lvlJc w:val="left"/>
      <w:pPr>
        <w:ind w:left="3240" w:hanging="360"/>
      </w:pPr>
    </w:lvl>
    <w:lvl w:ilvl="5" w:tplc="83E0CAEE">
      <w:start w:val="1"/>
      <w:numFmt w:val="lowerRoman"/>
      <w:lvlText w:val="%6."/>
      <w:lvlJc w:val="right"/>
      <w:pPr>
        <w:ind w:left="3960" w:hanging="180"/>
      </w:pPr>
    </w:lvl>
    <w:lvl w:ilvl="6" w:tplc="BED221C2">
      <w:start w:val="1"/>
      <w:numFmt w:val="decimal"/>
      <w:lvlText w:val="%7."/>
      <w:lvlJc w:val="left"/>
      <w:pPr>
        <w:ind w:left="4680" w:hanging="360"/>
      </w:pPr>
    </w:lvl>
    <w:lvl w:ilvl="7" w:tplc="54B29BA4">
      <w:start w:val="1"/>
      <w:numFmt w:val="lowerLetter"/>
      <w:lvlText w:val="%8."/>
      <w:lvlJc w:val="left"/>
      <w:pPr>
        <w:ind w:left="5400" w:hanging="360"/>
      </w:pPr>
    </w:lvl>
    <w:lvl w:ilvl="8" w:tplc="81F64390">
      <w:start w:val="1"/>
      <w:numFmt w:val="lowerRoman"/>
      <w:lvlText w:val="%9."/>
      <w:lvlJc w:val="right"/>
      <w:pPr>
        <w:ind w:left="6120" w:hanging="180"/>
      </w:pPr>
    </w:lvl>
  </w:abstractNum>
  <w:abstractNum w:abstractNumId="1" w15:restartNumberingAfterBreak="0">
    <w:nsid w:val="05CA54B1"/>
    <w:multiLevelType w:val="hybridMultilevel"/>
    <w:tmpl w:val="934C4F0A"/>
    <w:lvl w:ilvl="0" w:tplc="7F869F00">
      <w:start w:val="1"/>
      <w:numFmt w:val="bullet"/>
      <w:lvlText w:val=""/>
      <w:lvlJc w:val="left"/>
      <w:pPr>
        <w:ind w:left="720" w:hanging="360"/>
      </w:pPr>
      <w:rPr>
        <w:rFonts w:ascii="Symbol" w:hAnsi="Symbol" w:hint="default"/>
      </w:rPr>
    </w:lvl>
    <w:lvl w:ilvl="1" w:tplc="47E2314C">
      <w:start w:val="1"/>
      <w:numFmt w:val="bullet"/>
      <w:lvlText w:val="o"/>
      <w:lvlJc w:val="left"/>
      <w:pPr>
        <w:ind w:left="1440" w:hanging="360"/>
      </w:pPr>
      <w:rPr>
        <w:rFonts w:ascii="Courier New" w:hAnsi="Courier New" w:cs="Courier New" w:hint="default"/>
      </w:rPr>
    </w:lvl>
    <w:lvl w:ilvl="2" w:tplc="8990CE52" w:tentative="1">
      <w:start w:val="1"/>
      <w:numFmt w:val="bullet"/>
      <w:lvlText w:val=""/>
      <w:lvlJc w:val="left"/>
      <w:pPr>
        <w:ind w:left="2160" w:hanging="360"/>
      </w:pPr>
      <w:rPr>
        <w:rFonts w:ascii="Wingdings" w:hAnsi="Wingdings" w:hint="default"/>
      </w:rPr>
    </w:lvl>
    <w:lvl w:ilvl="3" w:tplc="9B848CE6" w:tentative="1">
      <w:start w:val="1"/>
      <w:numFmt w:val="bullet"/>
      <w:lvlText w:val=""/>
      <w:lvlJc w:val="left"/>
      <w:pPr>
        <w:ind w:left="2880" w:hanging="360"/>
      </w:pPr>
      <w:rPr>
        <w:rFonts w:ascii="Symbol" w:hAnsi="Symbol" w:hint="default"/>
      </w:rPr>
    </w:lvl>
    <w:lvl w:ilvl="4" w:tplc="E81C425C" w:tentative="1">
      <w:start w:val="1"/>
      <w:numFmt w:val="bullet"/>
      <w:lvlText w:val="o"/>
      <w:lvlJc w:val="left"/>
      <w:pPr>
        <w:ind w:left="3600" w:hanging="360"/>
      </w:pPr>
      <w:rPr>
        <w:rFonts w:ascii="Courier New" w:hAnsi="Courier New" w:cs="Courier New" w:hint="default"/>
      </w:rPr>
    </w:lvl>
    <w:lvl w:ilvl="5" w:tplc="3FF627BC" w:tentative="1">
      <w:start w:val="1"/>
      <w:numFmt w:val="bullet"/>
      <w:lvlText w:val=""/>
      <w:lvlJc w:val="left"/>
      <w:pPr>
        <w:ind w:left="4320" w:hanging="360"/>
      </w:pPr>
      <w:rPr>
        <w:rFonts w:ascii="Wingdings" w:hAnsi="Wingdings" w:hint="default"/>
      </w:rPr>
    </w:lvl>
    <w:lvl w:ilvl="6" w:tplc="AE72C418" w:tentative="1">
      <w:start w:val="1"/>
      <w:numFmt w:val="bullet"/>
      <w:lvlText w:val=""/>
      <w:lvlJc w:val="left"/>
      <w:pPr>
        <w:ind w:left="5040" w:hanging="360"/>
      </w:pPr>
      <w:rPr>
        <w:rFonts w:ascii="Symbol" w:hAnsi="Symbol" w:hint="default"/>
      </w:rPr>
    </w:lvl>
    <w:lvl w:ilvl="7" w:tplc="6E984A1C" w:tentative="1">
      <w:start w:val="1"/>
      <w:numFmt w:val="bullet"/>
      <w:lvlText w:val="o"/>
      <w:lvlJc w:val="left"/>
      <w:pPr>
        <w:ind w:left="5760" w:hanging="360"/>
      </w:pPr>
      <w:rPr>
        <w:rFonts w:ascii="Courier New" w:hAnsi="Courier New" w:cs="Courier New" w:hint="default"/>
      </w:rPr>
    </w:lvl>
    <w:lvl w:ilvl="8" w:tplc="74DA6134" w:tentative="1">
      <w:start w:val="1"/>
      <w:numFmt w:val="bullet"/>
      <w:lvlText w:val=""/>
      <w:lvlJc w:val="left"/>
      <w:pPr>
        <w:ind w:left="6480" w:hanging="360"/>
      </w:pPr>
      <w:rPr>
        <w:rFonts w:ascii="Wingdings" w:hAnsi="Wingdings" w:hint="default"/>
      </w:rPr>
    </w:lvl>
  </w:abstractNum>
  <w:abstractNum w:abstractNumId="2" w15:restartNumberingAfterBreak="0">
    <w:nsid w:val="0ED415D5"/>
    <w:multiLevelType w:val="hybridMultilevel"/>
    <w:tmpl w:val="70422592"/>
    <w:lvl w:ilvl="0" w:tplc="958A5630">
      <w:start w:val="1"/>
      <w:numFmt w:val="decimal"/>
      <w:lvlText w:val="%1."/>
      <w:lvlJc w:val="left"/>
      <w:pPr>
        <w:tabs>
          <w:tab w:val="left" w:pos="360"/>
        </w:tabs>
        <w:ind w:left="360" w:hanging="360"/>
      </w:pPr>
    </w:lvl>
    <w:lvl w:ilvl="1" w:tplc="DBFCE880">
      <w:start w:val="1"/>
      <w:numFmt w:val="bullet"/>
      <w:lvlText w:val=""/>
      <w:lvlJc w:val="left"/>
      <w:pPr>
        <w:tabs>
          <w:tab w:val="left" w:pos="1440"/>
        </w:tabs>
        <w:ind w:left="1440" w:hanging="360"/>
      </w:pPr>
      <w:rPr>
        <w:rFonts w:ascii="Wingdings" w:hAnsi="Wingdings" w:cs="Wingdings"/>
      </w:rPr>
    </w:lvl>
    <w:lvl w:ilvl="2" w:tplc="327C2DE2">
      <w:start w:val="1"/>
      <w:numFmt w:val="lowerRoman"/>
      <w:lvlText w:val="%3."/>
      <w:lvlJc w:val="left"/>
      <w:pPr>
        <w:tabs>
          <w:tab w:val="left" w:pos="2160"/>
        </w:tabs>
        <w:ind w:left="2160" w:hanging="180"/>
      </w:pPr>
    </w:lvl>
    <w:lvl w:ilvl="3" w:tplc="901E36D2">
      <w:start w:val="1"/>
      <w:numFmt w:val="decimal"/>
      <w:lvlText w:val="%4."/>
      <w:lvlJc w:val="left"/>
      <w:pPr>
        <w:tabs>
          <w:tab w:val="left" w:pos="2880"/>
        </w:tabs>
        <w:ind w:left="2880" w:hanging="360"/>
      </w:pPr>
    </w:lvl>
    <w:lvl w:ilvl="4" w:tplc="7DCC5DA6">
      <w:start w:val="1"/>
      <w:numFmt w:val="lowerLetter"/>
      <w:lvlText w:val="%5."/>
      <w:lvlJc w:val="left"/>
      <w:pPr>
        <w:tabs>
          <w:tab w:val="left" w:pos="3600"/>
        </w:tabs>
        <w:ind w:left="3600" w:hanging="360"/>
      </w:pPr>
    </w:lvl>
    <w:lvl w:ilvl="5" w:tplc="1C4E2808">
      <w:start w:val="1"/>
      <w:numFmt w:val="lowerRoman"/>
      <w:lvlText w:val="%6."/>
      <w:lvlJc w:val="left"/>
      <w:pPr>
        <w:tabs>
          <w:tab w:val="left" w:pos="4320"/>
        </w:tabs>
        <w:ind w:left="4320" w:hanging="180"/>
      </w:pPr>
    </w:lvl>
    <w:lvl w:ilvl="6" w:tplc="46D231FA">
      <w:start w:val="1"/>
      <w:numFmt w:val="decimal"/>
      <w:lvlText w:val="%7."/>
      <w:lvlJc w:val="left"/>
      <w:pPr>
        <w:tabs>
          <w:tab w:val="left" w:pos="5040"/>
        </w:tabs>
        <w:ind w:left="5040" w:hanging="360"/>
      </w:pPr>
    </w:lvl>
    <w:lvl w:ilvl="7" w:tplc="AD4A9B86">
      <w:start w:val="1"/>
      <w:numFmt w:val="lowerLetter"/>
      <w:lvlText w:val="%8."/>
      <w:lvlJc w:val="left"/>
      <w:pPr>
        <w:tabs>
          <w:tab w:val="left" w:pos="5760"/>
        </w:tabs>
        <w:ind w:left="5760" w:hanging="360"/>
      </w:pPr>
    </w:lvl>
    <w:lvl w:ilvl="8" w:tplc="F3E093B2">
      <w:start w:val="1"/>
      <w:numFmt w:val="lowerRoman"/>
      <w:lvlText w:val="%9."/>
      <w:lvlJc w:val="left"/>
      <w:pPr>
        <w:tabs>
          <w:tab w:val="left" w:pos="6480"/>
        </w:tabs>
        <w:ind w:left="6480" w:hanging="180"/>
      </w:pPr>
    </w:lvl>
  </w:abstractNum>
  <w:abstractNum w:abstractNumId="3" w15:restartNumberingAfterBreak="0">
    <w:nsid w:val="10F07E05"/>
    <w:multiLevelType w:val="hybridMultilevel"/>
    <w:tmpl w:val="B50AE90E"/>
    <w:lvl w:ilvl="0" w:tplc="63844AE6">
      <w:start w:val="1"/>
      <w:numFmt w:val="bullet"/>
      <w:lvlText w:val=""/>
      <w:lvlJc w:val="left"/>
      <w:pPr>
        <w:ind w:left="717" w:hanging="360"/>
      </w:pPr>
      <w:rPr>
        <w:rFonts w:ascii="Symbol" w:hAnsi="Symbol" w:cs="Symbol"/>
        <w:b w:val="0"/>
        <w:i w:val="0"/>
        <w:sz w:val="22"/>
      </w:rPr>
    </w:lvl>
    <w:lvl w:ilvl="1" w:tplc="AC5A66DA">
      <w:start w:val="1"/>
      <w:numFmt w:val="bullet"/>
      <w:lvlText w:val="o"/>
      <w:lvlJc w:val="left"/>
      <w:pPr>
        <w:ind w:left="1437" w:hanging="360"/>
      </w:pPr>
      <w:rPr>
        <w:rFonts w:ascii="Courier New" w:hAnsi="Courier New" w:cs="Courier New"/>
      </w:rPr>
    </w:lvl>
    <w:lvl w:ilvl="2" w:tplc="5A642C56">
      <w:start w:val="1"/>
      <w:numFmt w:val="bullet"/>
      <w:lvlText w:val=""/>
      <w:lvlJc w:val="left"/>
      <w:pPr>
        <w:ind w:left="2157" w:hanging="360"/>
      </w:pPr>
      <w:rPr>
        <w:rFonts w:ascii="Wingdings" w:hAnsi="Wingdings" w:cs="Wingdings"/>
      </w:rPr>
    </w:lvl>
    <w:lvl w:ilvl="3" w:tplc="36105226">
      <w:start w:val="1"/>
      <w:numFmt w:val="bullet"/>
      <w:lvlText w:val=""/>
      <w:lvlJc w:val="left"/>
      <w:pPr>
        <w:ind w:left="2877" w:hanging="360"/>
      </w:pPr>
      <w:rPr>
        <w:rFonts w:ascii="Symbol" w:hAnsi="Symbol" w:cs="Symbol"/>
      </w:rPr>
    </w:lvl>
    <w:lvl w:ilvl="4" w:tplc="E97602D8">
      <w:start w:val="1"/>
      <w:numFmt w:val="bullet"/>
      <w:lvlText w:val="o"/>
      <w:lvlJc w:val="left"/>
      <w:pPr>
        <w:ind w:left="3597" w:hanging="360"/>
      </w:pPr>
      <w:rPr>
        <w:rFonts w:ascii="Courier New" w:hAnsi="Courier New" w:cs="Courier New"/>
      </w:rPr>
    </w:lvl>
    <w:lvl w:ilvl="5" w:tplc="5F244F56">
      <w:start w:val="1"/>
      <w:numFmt w:val="bullet"/>
      <w:lvlText w:val=""/>
      <w:lvlJc w:val="left"/>
      <w:pPr>
        <w:ind w:left="4317" w:hanging="360"/>
      </w:pPr>
      <w:rPr>
        <w:rFonts w:ascii="Wingdings" w:hAnsi="Wingdings" w:cs="Wingdings"/>
      </w:rPr>
    </w:lvl>
    <w:lvl w:ilvl="6" w:tplc="262CD96A">
      <w:start w:val="1"/>
      <w:numFmt w:val="bullet"/>
      <w:lvlText w:val=""/>
      <w:lvlJc w:val="left"/>
      <w:pPr>
        <w:ind w:left="5037" w:hanging="360"/>
      </w:pPr>
      <w:rPr>
        <w:rFonts w:ascii="Symbol" w:hAnsi="Symbol" w:cs="Symbol"/>
      </w:rPr>
    </w:lvl>
    <w:lvl w:ilvl="7" w:tplc="51746472">
      <w:start w:val="1"/>
      <w:numFmt w:val="bullet"/>
      <w:lvlText w:val="o"/>
      <w:lvlJc w:val="left"/>
      <w:pPr>
        <w:ind w:left="5757" w:hanging="360"/>
      </w:pPr>
      <w:rPr>
        <w:rFonts w:ascii="Courier New" w:hAnsi="Courier New" w:cs="Courier New"/>
      </w:rPr>
    </w:lvl>
    <w:lvl w:ilvl="8" w:tplc="F1223F04">
      <w:start w:val="1"/>
      <w:numFmt w:val="bullet"/>
      <w:lvlText w:val=""/>
      <w:lvlJc w:val="left"/>
      <w:pPr>
        <w:ind w:left="6477" w:hanging="360"/>
      </w:pPr>
      <w:rPr>
        <w:rFonts w:ascii="Wingdings" w:hAnsi="Wingdings" w:cs="Wingdings"/>
      </w:rPr>
    </w:lvl>
  </w:abstractNum>
  <w:abstractNum w:abstractNumId="4" w15:restartNumberingAfterBreak="0">
    <w:nsid w:val="131F4B03"/>
    <w:multiLevelType w:val="hybridMultilevel"/>
    <w:tmpl w:val="0BC24C7C"/>
    <w:lvl w:ilvl="0" w:tplc="876803EC">
      <w:start w:val="1"/>
      <w:numFmt w:val="bullet"/>
      <w:lvlText w:val=""/>
      <w:lvlJc w:val="left"/>
      <w:pPr>
        <w:ind w:left="720" w:hanging="360"/>
      </w:pPr>
      <w:rPr>
        <w:rFonts w:ascii="Symbol" w:hAnsi="Symbol" w:cs="Symbol"/>
      </w:rPr>
    </w:lvl>
    <w:lvl w:ilvl="1" w:tplc="E1AE7106">
      <w:start w:val="1"/>
      <w:numFmt w:val="bullet"/>
      <w:lvlText w:val="o"/>
      <w:lvlJc w:val="left"/>
      <w:pPr>
        <w:ind w:left="1440" w:hanging="360"/>
      </w:pPr>
      <w:rPr>
        <w:rFonts w:ascii="Courier New" w:hAnsi="Courier New" w:cs="Courier New"/>
      </w:rPr>
    </w:lvl>
    <w:lvl w:ilvl="2" w:tplc="8744D8E2">
      <w:start w:val="1"/>
      <w:numFmt w:val="bullet"/>
      <w:lvlText w:val=""/>
      <w:lvlJc w:val="left"/>
      <w:pPr>
        <w:ind w:left="2160" w:hanging="360"/>
      </w:pPr>
      <w:rPr>
        <w:rFonts w:ascii="Wingdings" w:hAnsi="Wingdings" w:cs="Wingdings"/>
      </w:rPr>
    </w:lvl>
    <w:lvl w:ilvl="3" w:tplc="F17CEBFE">
      <w:start w:val="1"/>
      <w:numFmt w:val="bullet"/>
      <w:lvlText w:val=""/>
      <w:lvlJc w:val="left"/>
      <w:pPr>
        <w:ind w:left="2880" w:hanging="360"/>
      </w:pPr>
      <w:rPr>
        <w:rFonts w:ascii="Symbol" w:hAnsi="Symbol" w:cs="Symbol"/>
      </w:rPr>
    </w:lvl>
    <w:lvl w:ilvl="4" w:tplc="F0DCB884">
      <w:start w:val="1"/>
      <w:numFmt w:val="bullet"/>
      <w:lvlText w:val="o"/>
      <w:lvlJc w:val="left"/>
      <w:pPr>
        <w:ind w:left="3600" w:hanging="360"/>
      </w:pPr>
      <w:rPr>
        <w:rFonts w:ascii="Courier New" w:hAnsi="Courier New" w:cs="Courier New"/>
      </w:rPr>
    </w:lvl>
    <w:lvl w:ilvl="5" w:tplc="49F23C92">
      <w:start w:val="1"/>
      <w:numFmt w:val="bullet"/>
      <w:lvlText w:val=""/>
      <w:lvlJc w:val="left"/>
      <w:pPr>
        <w:ind w:left="4320" w:hanging="360"/>
      </w:pPr>
      <w:rPr>
        <w:rFonts w:ascii="Wingdings" w:hAnsi="Wingdings" w:cs="Wingdings"/>
      </w:rPr>
    </w:lvl>
    <w:lvl w:ilvl="6" w:tplc="FB323616">
      <w:start w:val="1"/>
      <w:numFmt w:val="bullet"/>
      <w:lvlText w:val=""/>
      <w:lvlJc w:val="left"/>
      <w:pPr>
        <w:ind w:left="5040" w:hanging="360"/>
      </w:pPr>
      <w:rPr>
        <w:rFonts w:ascii="Symbol" w:hAnsi="Symbol" w:cs="Symbol"/>
      </w:rPr>
    </w:lvl>
    <w:lvl w:ilvl="7" w:tplc="52BC7EA8">
      <w:start w:val="1"/>
      <w:numFmt w:val="bullet"/>
      <w:lvlText w:val="o"/>
      <w:lvlJc w:val="left"/>
      <w:pPr>
        <w:ind w:left="5760" w:hanging="360"/>
      </w:pPr>
      <w:rPr>
        <w:rFonts w:ascii="Courier New" w:hAnsi="Courier New" w:cs="Courier New"/>
      </w:rPr>
    </w:lvl>
    <w:lvl w:ilvl="8" w:tplc="6B2A99B8">
      <w:start w:val="1"/>
      <w:numFmt w:val="bullet"/>
      <w:lvlText w:val=""/>
      <w:lvlJc w:val="left"/>
      <w:pPr>
        <w:ind w:left="6480" w:hanging="360"/>
      </w:pPr>
      <w:rPr>
        <w:rFonts w:ascii="Wingdings" w:hAnsi="Wingdings" w:cs="Wingdings"/>
      </w:rPr>
    </w:lvl>
  </w:abstractNum>
  <w:abstractNum w:abstractNumId="5" w15:restartNumberingAfterBreak="0">
    <w:nsid w:val="17AA0AFF"/>
    <w:multiLevelType w:val="hybridMultilevel"/>
    <w:tmpl w:val="022CCC16"/>
    <w:lvl w:ilvl="0" w:tplc="D024A866">
      <w:start w:val="1"/>
      <w:numFmt w:val="decimal"/>
      <w:lvlText w:val="%1."/>
      <w:lvlJc w:val="left"/>
      <w:pPr>
        <w:tabs>
          <w:tab w:val="num" w:pos="360"/>
        </w:tabs>
        <w:ind w:left="360" w:hanging="360"/>
      </w:pPr>
      <w:rPr>
        <w:rFonts w:cs="Times New Roman"/>
        <w:i w:val="0"/>
      </w:rPr>
    </w:lvl>
    <w:lvl w:ilvl="1" w:tplc="C2C2FD94">
      <w:start w:val="1"/>
      <w:numFmt w:val="lowerLetter"/>
      <w:lvlText w:val="%2."/>
      <w:lvlJc w:val="left"/>
      <w:pPr>
        <w:tabs>
          <w:tab w:val="num" w:pos="1080"/>
        </w:tabs>
        <w:ind w:left="1080" w:hanging="360"/>
      </w:pPr>
      <w:rPr>
        <w:rFonts w:cs="Times New Roman"/>
      </w:rPr>
    </w:lvl>
    <w:lvl w:ilvl="2" w:tplc="9CD2D4F2">
      <w:start w:val="1"/>
      <w:numFmt w:val="lowerRoman"/>
      <w:lvlText w:val="%3."/>
      <w:lvlJc w:val="right"/>
      <w:pPr>
        <w:tabs>
          <w:tab w:val="num" w:pos="1800"/>
        </w:tabs>
        <w:ind w:left="1800" w:hanging="180"/>
      </w:pPr>
      <w:rPr>
        <w:rFonts w:cs="Times New Roman"/>
      </w:rPr>
    </w:lvl>
    <w:lvl w:ilvl="3" w:tplc="D5E2BDE6">
      <w:start w:val="1"/>
      <w:numFmt w:val="decimal"/>
      <w:lvlText w:val="%4."/>
      <w:lvlJc w:val="left"/>
      <w:pPr>
        <w:tabs>
          <w:tab w:val="num" w:pos="2520"/>
        </w:tabs>
        <w:ind w:left="2520" w:hanging="360"/>
      </w:pPr>
      <w:rPr>
        <w:rFonts w:cs="Times New Roman"/>
      </w:rPr>
    </w:lvl>
    <w:lvl w:ilvl="4" w:tplc="BCEC606C">
      <w:start w:val="1"/>
      <w:numFmt w:val="lowerLetter"/>
      <w:lvlText w:val="%5."/>
      <w:lvlJc w:val="left"/>
      <w:pPr>
        <w:tabs>
          <w:tab w:val="num" w:pos="3240"/>
        </w:tabs>
        <w:ind w:left="3240" w:hanging="360"/>
      </w:pPr>
      <w:rPr>
        <w:rFonts w:cs="Times New Roman"/>
      </w:rPr>
    </w:lvl>
    <w:lvl w:ilvl="5" w:tplc="7A628EF8">
      <w:start w:val="1"/>
      <w:numFmt w:val="lowerRoman"/>
      <w:lvlText w:val="%6."/>
      <w:lvlJc w:val="right"/>
      <w:pPr>
        <w:tabs>
          <w:tab w:val="num" w:pos="3960"/>
        </w:tabs>
        <w:ind w:left="3960" w:hanging="180"/>
      </w:pPr>
      <w:rPr>
        <w:rFonts w:cs="Times New Roman"/>
      </w:rPr>
    </w:lvl>
    <w:lvl w:ilvl="6" w:tplc="4DC4D35C">
      <w:start w:val="1"/>
      <w:numFmt w:val="decimal"/>
      <w:lvlText w:val="%7."/>
      <w:lvlJc w:val="left"/>
      <w:pPr>
        <w:tabs>
          <w:tab w:val="num" w:pos="4680"/>
        </w:tabs>
        <w:ind w:left="4680" w:hanging="360"/>
      </w:pPr>
      <w:rPr>
        <w:rFonts w:cs="Times New Roman"/>
      </w:rPr>
    </w:lvl>
    <w:lvl w:ilvl="7" w:tplc="FD0A35C8">
      <w:start w:val="1"/>
      <w:numFmt w:val="lowerLetter"/>
      <w:lvlText w:val="%8."/>
      <w:lvlJc w:val="left"/>
      <w:pPr>
        <w:tabs>
          <w:tab w:val="num" w:pos="5400"/>
        </w:tabs>
        <w:ind w:left="5400" w:hanging="360"/>
      </w:pPr>
      <w:rPr>
        <w:rFonts w:cs="Times New Roman"/>
      </w:rPr>
    </w:lvl>
    <w:lvl w:ilvl="8" w:tplc="BFC0D568">
      <w:start w:val="1"/>
      <w:numFmt w:val="lowerRoman"/>
      <w:lvlText w:val="%9."/>
      <w:lvlJc w:val="right"/>
      <w:pPr>
        <w:tabs>
          <w:tab w:val="num" w:pos="6120"/>
        </w:tabs>
        <w:ind w:left="6120" w:hanging="180"/>
      </w:pPr>
      <w:rPr>
        <w:rFonts w:cs="Times New Roman"/>
      </w:rPr>
    </w:lvl>
  </w:abstractNum>
  <w:abstractNum w:abstractNumId="6" w15:restartNumberingAfterBreak="0">
    <w:nsid w:val="1A7D720C"/>
    <w:multiLevelType w:val="hybridMultilevel"/>
    <w:tmpl w:val="28104416"/>
    <w:lvl w:ilvl="0" w:tplc="55DAFBCE">
      <w:start w:val="1"/>
      <w:numFmt w:val="bullet"/>
      <w:lvlText w:val=""/>
      <w:lvlJc w:val="left"/>
      <w:pPr>
        <w:ind w:left="720" w:hanging="360"/>
      </w:pPr>
      <w:rPr>
        <w:rFonts w:ascii="Symbol" w:hAnsi="Symbol" w:cs="Symbol"/>
      </w:rPr>
    </w:lvl>
    <w:lvl w:ilvl="1" w:tplc="A59AB6E2">
      <w:start w:val="1"/>
      <w:numFmt w:val="bullet"/>
      <w:lvlText w:val="o"/>
      <w:lvlJc w:val="left"/>
      <w:pPr>
        <w:ind w:left="1440" w:hanging="360"/>
      </w:pPr>
      <w:rPr>
        <w:rFonts w:ascii="Courier New" w:hAnsi="Courier New" w:cs="Courier New"/>
      </w:rPr>
    </w:lvl>
    <w:lvl w:ilvl="2" w:tplc="819246A8">
      <w:start w:val="1"/>
      <w:numFmt w:val="bullet"/>
      <w:lvlText w:val=""/>
      <w:lvlJc w:val="left"/>
      <w:pPr>
        <w:ind w:left="2160" w:hanging="360"/>
      </w:pPr>
      <w:rPr>
        <w:rFonts w:ascii="Wingdings" w:hAnsi="Wingdings" w:cs="Wingdings"/>
      </w:rPr>
    </w:lvl>
    <w:lvl w:ilvl="3" w:tplc="1D7A3BD0">
      <w:start w:val="1"/>
      <w:numFmt w:val="bullet"/>
      <w:lvlText w:val=""/>
      <w:lvlJc w:val="left"/>
      <w:pPr>
        <w:ind w:left="2880" w:hanging="360"/>
      </w:pPr>
      <w:rPr>
        <w:rFonts w:ascii="Symbol" w:hAnsi="Symbol" w:cs="Symbol"/>
      </w:rPr>
    </w:lvl>
    <w:lvl w:ilvl="4" w:tplc="EE0ABF96">
      <w:start w:val="1"/>
      <w:numFmt w:val="bullet"/>
      <w:lvlText w:val="o"/>
      <w:lvlJc w:val="left"/>
      <w:pPr>
        <w:ind w:left="3600" w:hanging="360"/>
      </w:pPr>
      <w:rPr>
        <w:rFonts w:ascii="Courier New" w:hAnsi="Courier New" w:cs="Courier New"/>
      </w:rPr>
    </w:lvl>
    <w:lvl w:ilvl="5" w:tplc="93A83ECE">
      <w:start w:val="1"/>
      <w:numFmt w:val="bullet"/>
      <w:lvlText w:val=""/>
      <w:lvlJc w:val="left"/>
      <w:pPr>
        <w:ind w:left="4320" w:hanging="360"/>
      </w:pPr>
      <w:rPr>
        <w:rFonts w:ascii="Wingdings" w:hAnsi="Wingdings" w:cs="Wingdings"/>
      </w:rPr>
    </w:lvl>
    <w:lvl w:ilvl="6" w:tplc="F8C0A2CC">
      <w:start w:val="1"/>
      <w:numFmt w:val="bullet"/>
      <w:lvlText w:val=""/>
      <w:lvlJc w:val="left"/>
      <w:pPr>
        <w:ind w:left="5040" w:hanging="360"/>
      </w:pPr>
      <w:rPr>
        <w:rFonts w:ascii="Symbol" w:hAnsi="Symbol" w:cs="Symbol"/>
      </w:rPr>
    </w:lvl>
    <w:lvl w:ilvl="7" w:tplc="FA146560">
      <w:start w:val="1"/>
      <w:numFmt w:val="bullet"/>
      <w:lvlText w:val="o"/>
      <w:lvlJc w:val="left"/>
      <w:pPr>
        <w:ind w:left="5760" w:hanging="360"/>
      </w:pPr>
      <w:rPr>
        <w:rFonts w:ascii="Courier New" w:hAnsi="Courier New" w:cs="Courier New"/>
      </w:rPr>
    </w:lvl>
    <w:lvl w:ilvl="8" w:tplc="A83C9936">
      <w:start w:val="1"/>
      <w:numFmt w:val="bullet"/>
      <w:lvlText w:val=""/>
      <w:lvlJc w:val="left"/>
      <w:pPr>
        <w:ind w:left="6480" w:hanging="360"/>
      </w:pPr>
      <w:rPr>
        <w:rFonts w:ascii="Wingdings" w:hAnsi="Wingdings" w:cs="Wingdings"/>
      </w:rPr>
    </w:lvl>
  </w:abstractNum>
  <w:abstractNum w:abstractNumId="7" w15:restartNumberingAfterBreak="0">
    <w:nsid w:val="1B02528D"/>
    <w:multiLevelType w:val="hybridMultilevel"/>
    <w:tmpl w:val="330A8454"/>
    <w:lvl w:ilvl="0" w:tplc="4E3CD4A6">
      <w:start w:val="1"/>
      <w:numFmt w:val="decimal"/>
      <w:lvlText w:val="%1."/>
      <w:lvlJc w:val="left"/>
      <w:pPr>
        <w:tabs>
          <w:tab w:val="num" w:pos="360"/>
        </w:tabs>
        <w:ind w:left="360" w:hanging="360"/>
      </w:pPr>
      <w:rPr>
        <w:rFonts w:cs="Times New Roman"/>
      </w:rPr>
    </w:lvl>
    <w:lvl w:ilvl="1" w:tplc="7F0A3106">
      <w:numFmt w:val="bullet"/>
      <w:lvlText w:val=""/>
      <w:lvlJc w:val="left"/>
      <w:pPr>
        <w:tabs>
          <w:tab w:val="num" w:pos="1440"/>
        </w:tabs>
        <w:ind w:left="1440" w:hanging="360"/>
      </w:pPr>
      <w:rPr>
        <w:rFonts w:ascii="Wingdings" w:eastAsia="Times New Roman" w:hAnsi="Wingdings" w:hint="default"/>
      </w:rPr>
    </w:lvl>
    <w:lvl w:ilvl="2" w:tplc="02AE2554">
      <w:start w:val="1"/>
      <w:numFmt w:val="lowerRoman"/>
      <w:lvlText w:val="%3."/>
      <w:lvlJc w:val="right"/>
      <w:pPr>
        <w:tabs>
          <w:tab w:val="num" w:pos="2160"/>
        </w:tabs>
        <w:ind w:left="2160" w:hanging="180"/>
      </w:pPr>
      <w:rPr>
        <w:rFonts w:cs="Times New Roman"/>
      </w:rPr>
    </w:lvl>
    <w:lvl w:ilvl="3" w:tplc="6E788052">
      <w:start w:val="1"/>
      <w:numFmt w:val="decimal"/>
      <w:lvlText w:val="%4."/>
      <w:lvlJc w:val="left"/>
      <w:pPr>
        <w:tabs>
          <w:tab w:val="num" w:pos="2880"/>
        </w:tabs>
        <w:ind w:left="2880" w:hanging="360"/>
      </w:pPr>
      <w:rPr>
        <w:rFonts w:cs="Times New Roman"/>
      </w:rPr>
    </w:lvl>
    <w:lvl w:ilvl="4" w:tplc="3A9CBEE4">
      <w:start w:val="1"/>
      <w:numFmt w:val="lowerLetter"/>
      <w:lvlText w:val="%5."/>
      <w:lvlJc w:val="left"/>
      <w:pPr>
        <w:tabs>
          <w:tab w:val="num" w:pos="3600"/>
        </w:tabs>
        <w:ind w:left="3600" w:hanging="360"/>
      </w:pPr>
      <w:rPr>
        <w:rFonts w:cs="Times New Roman"/>
      </w:rPr>
    </w:lvl>
    <w:lvl w:ilvl="5" w:tplc="E63AF814">
      <w:start w:val="1"/>
      <w:numFmt w:val="lowerRoman"/>
      <w:lvlText w:val="%6."/>
      <w:lvlJc w:val="right"/>
      <w:pPr>
        <w:tabs>
          <w:tab w:val="num" w:pos="4320"/>
        </w:tabs>
        <w:ind w:left="4320" w:hanging="180"/>
      </w:pPr>
      <w:rPr>
        <w:rFonts w:cs="Times New Roman"/>
      </w:rPr>
    </w:lvl>
    <w:lvl w:ilvl="6" w:tplc="A7888070">
      <w:start w:val="1"/>
      <w:numFmt w:val="decimal"/>
      <w:lvlText w:val="%7."/>
      <w:lvlJc w:val="left"/>
      <w:pPr>
        <w:tabs>
          <w:tab w:val="num" w:pos="5040"/>
        </w:tabs>
        <w:ind w:left="5040" w:hanging="360"/>
      </w:pPr>
      <w:rPr>
        <w:rFonts w:cs="Times New Roman"/>
      </w:rPr>
    </w:lvl>
    <w:lvl w:ilvl="7" w:tplc="CC1E16B0">
      <w:start w:val="1"/>
      <w:numFmt w:val="lowerLetter"/>
      <w:lvlText w:val="%8."/>
      <w:lvlJc w:val="left"/>
      <w:pPr>
        <w:tabs>
          <w:tab w:val="num" w:pos="5760"/>
        </w:tabs>
        <w:ind w:left="5760" w:hanging="360"/>
      </w:pPr>
      <w:rPr>
        <w:rFonts w:cs="Times New Roman"/>
      </w:rPr>
    </w:lvl>
    <w:lvl w:ilvl="8" w:tplc="CEFE753E">
      <w:start w:val="1"/>
      <w:numFmt w:val="lowerRoman"/>
      <w:lvlText w:val="%9."/>
      <w:lvlJc w:val="right"/>
      <w:pPr>
        <w:tabs>
          <w:tab w:val="num" w:pos="6480"/>
        </w:tabs>
        <w:ind w:left="6480" w:hanging="180"/>
      </w:pPr>
      <w:rPr>
        <w:rFonts w:cs="Times New Roman"/>
      </w:rPr>
    </w:lvl>
  </w:abstractNum>
  <w:abstractNum w:abstractNumId="8" w15:restartNumberingAfterBreak="0">
    <w:nsid w:val="1FF661AA"/>
    <w:multiLevelType w:val="hybridMultilevel"/>
    <w:tmpl w:val="E954D738"/>
    <w:lvl w:ilvl="0" w:tplc="208AC81E">
      <w:start w:val="1"/>
      <w:numFmt w:val="decimal"/>
      <w:lvlText w:val="%1."/>
      <w:lvlJc w:val="left"/>
      <w:pPr>
        <w:ind w:left="1145" w:hanging="360"/>
      </w:pPr>
      <w:rPr>
        <w:i w:val="0"/>
      </w:rPr>
    </w:lvl>
    <w:lvl w:ilvl="1" w:tplc="A17220B8">
      <w:start w:val="1"/>
      <w:numFmt w:val="lowerLetter"/>
      <w:lvlText w:val="%2."/>
      <w:lvlJc w:val="left"/>
      <w:pPr>
        <w:ind w:left="1865" w:hanging="360"/>
      </w:pPr>
    </w:lvl>
    <w:lvl w:ilvl="2" w:tplc="BA282A46">
      <w:start w:val="1"/>
      <w:numFmt w:val="lowerRoman"/>
      <w:lvlText w:val="%3."/>
      <w:lvlJc w:val="left"/>
      <w:pPr>
        <w:ind w:left="2585" w:hanging="180"/>
      </w:pPr>
    </w:lvl>
    <w:lvl w:ilvl="3" w:tplc="0AA248AC">
      <w:start w:val="1"/>
      <w:numFmt w:val="decimal"/>
      <w:lvlText w:val="%4."/>
      <w:lvlJc w:val="left"/>
      <w:pPr>
        <w:ind w:left="3305" w:hanging="360"/>
      </w:pPr>
    </w:lvl>
    <w:lvl w:ilvl="4" w:tplc="7BBA2B48">
      <w:start w:val="1"/>
      <w:numFmt w:val="lowerLetter"/>
      <w:lvlText w:val="%5."/>
      <w:lvlJc w:val="left"/>
      <w:pPr>
        <w:ind w:left="4025" w:hanging="360"/>
      </w:pPr>
    </w:lvl>
    <w:lvl w:ilvl="5" w:tplc="D340E52C">
      <w:start w:val="1"/>
      <w:numFmt w:val="lowerRoman"/>
      <w:lvlText w:val="%6."/>
      <w:lvlJc w:val="left"/>
      <w:pPr>
        <w:ind w:left="4745" w:hanging="180"/>
      </w:pPr>
    </w:lvl>
    <w:lvl w:ilvl="6" w:tplc="6E66C2AA">
      <w:start w:val="1"/>
      <w:numFmt w:val="decimal"/>
      <w:lvlText w:val="%7."/>
      <w:lvlJc w:val="left"/>
      <w:pPr>
        <w:ind w:left="5465" w:hanging="360"/>
      </w:pPr>
    </w:lvl>
    <w:lvl w:ilvl="7" w:tplc="9DF8AE56">
      <w:start w:val="1"/>
      <w:numFmt w:val="lowerLetter"/>
      <w:lvlText w:val="%8."/>
      <w:lvlJc w:val="left"/>
      <w:pPr>
        <w:ind w:left="6185" w:hanging="360"/>
      </w:pPr>
    </w:lvl>
    <w:lvl w:ilvl="8" w:tplc="BDD06FDE">
      <w:start w:val="1"/>
      <w:numFmt w:val="lowerRoman"/>
      <w:lvlText w:val="%9."/>
      <w:lvlJc w:val="left"/>
      <w:pPr>
        <w:ind w:left="6905" w:hanging="180"/>
      </w:pPr>
    </w:lvl>
  </w:abstractNum>
  <w:abstractNum w:abstractNumId="9" w15:restartNumberingAfterBreak="0">
    <w:nsid w:val="2BAA55A4"/>
    <w:multiLevelType w:val="hybridMultilevel"/>
    <w:tmpl w:val="7554A08E"/>
    <w:lvl w:ilvl="0" w:tplc="03DA03AE">
      <w:start w:val="1"/>
      <w:numFmt w:val="decimal"/>
      <w:lvlText w:val="%1."/>
      <w:lvlJc w:val="left"/>
      <w:pPr>
        <w:ind w:left="2880" w:hanging="360"/>
      </w:pPr>
    </w:lvl>
    <w:lvl w:ilvl="1" w:tplc="6B2047DC">
      <w:start w:val="1"/>
      <w:numFmt w:val="lowerLetter"/>
      <w:lvlText w:val="%2."/>
      <w:lvlJc w:val="left"/>
      <w:pPr>
        <w:ind w:left="3600" w:hanging="360"/>
      </w:pPr>
    </w:lvl>
    <w:lvl w:ilvl="2" w:tplc="44364EA0">
      <w:start w:val="1"/>
      <w:numFmt w:val="lowerRoman"/>
      <w:lvlText w:val="%3."/>
      <w:lvlJc w:val="left"/>
      <w:pPr>
        <w:ind w:left="4320" w:hanging="180"/>
      </w:pPr>
    </w:lvl>
    <w:lvl w:ilvl="3" w:tplc="CB90D49A">
      <w:start w:val="1"/>
      <w:numFmt w:val="decimal"/>
      <w:lvlText w:val="%4."/>
      <w:lvlJc w:val="left"/>
      <w:pPr>
        <w:ind w:left="5040" w:hanging="360"/>
      </w:pPr>
    </w:lvl>
    <w:lvl w:ilvl="4" w:tplc="BE462B66">
      <w:start w:val="1"/>
      <w:numFmt w:val="lowerLetter"/>
      <w:lvlText w:val="%5."/>
      <w:lvlJc w:val="left"/>
      <w:pPr>
        <w:ind w:left="5760" w:hanging="360"/>
      </w:pPr>
    </w:lvl>
    <w:lvl w:ilvl="5" w:tplc="4E605082">
      <w:start w:val="1"/>
      <w:numFmt w:val="lowerRoman"/>
      <w:lvlText w:val="%6."/>
      <w:lvlJc w:val="left"/>
      <w:pPr>
        <w:ind w:left="6480" w:hanging="180"/>
      </w:pPr>
    </w:lvl>
    <w:lvl w:ilvl="6" w:tplc="00AC3526">
      <w:start w:val="1"/>
      <w:numFmt w:val="decimal"/>
      <w:lvlText w:val="%7."/>
      <w:lvlJc w:val="left"/>
      <w:pPr>
        <w:ind w:left="7200" w:hanging="360"/>
      </w:pPr>
    </w:lvl>
    <w:lvl w:ilvl="7" w:tplc="73589530">
      <w:start w:val="1"/>
      <w:numFmt w:val="lowerLetter"/>
      <w:lvlText w:val="%8."/>
      <w:lvlJc w:val="left"/>
      <w:pPr>
        <w:ind w:left="7920" w:hanging="360"/>
      </w:pPr>
    </w:lvl>
    <w:lvl w:ilvl="8" w:tplc="C56687DE">
      <w:start w:val="1"/>
      <w:numFmt w:val="lowerRoman"/>
      <w:lvlText w:val="%9."/>
      <w:lvlJc w:val="left"/>
      <w:pPr>
        <w:ind w:left="8640" w:hanging="180"/>
      </w:pPr>
    </w:lvl>
  </w:abstractNum>
  <w:abstractNum w:abstractNumId="10" w15:restartNumberingAfterBreak="0">
    <w:nsid w:val="2C723E7F"/>
    <w:multiLevelType w:val="hybridMultilevel"/>
    <w:tmpl w:val="23B674F4"/>
    <w:lvl w:ilvl="0" w:tplc="256E5D02">
      <w:start w:val="1"/>
      <w:numFmt w:val="decimal"/>
      <w:lvlText w:val="%1."/>
      <w:lvlJc w:val="left"/>
      <w:pPr>
        <w:tabs>
          <w:tab w:val="num" w:pos="357"/>
        </w:tabs>
        <w:ind w:left="357" w:hanging="357"/>
      </w:pPr>
      <w:rPr>
        <w:rFonts w:ascii="Arial" w:hAnsi="Arial" w:cs="Arial" w:hint="default"/>
        <w:i w:val="0"/>
        <w:sz w:val="22"/>
        <w:szCs w:val="22"/>
      </w:rPr>
    </w:lvl>
    <w:lvl w:ilvl="1" w:tplc="9940A876">
      <w:start w:val="1"/>
      <w:numFmt w:val="lowerLetter"/>
      <w:lvlText w:val="%2."/>
      <w:lvlJc w:val="left"/>
      <w:pPr>
        <w:tabs>
          <w:tab w:val="num" w:pos="1440"/>
        </w:tabs>
        <w:ind w:left="1440" w:hanging="360"/>
      </w:pPr>
      <w:rPr>
        <w:rFonts w:cs="Times New Roman"/>
      </w:rPr>
    </w:lvl>
    <w:lvl w:ilvl="2" w:tplc="2A1E2946">
      <w:start w:val="1"/>
      <w:numFmt w:val="lowerRoman"/>
      <w:lvlText w:val="%3."/>
      <w:lvlJc w:val="right"/>
      <w:pPr>
        <w:tabs>
          <w:tab w:val="num" w:pos="2160"/>
        </w:tabs>
        <w:ind w:left="2160" w:hanging="180"/>
      </w:pPr>
      <w:rPr>
        <w:rFonts w:cs="Times New Roman"/>
      </w:rPr>
    </w:lvl>
    <w:lvl w:ilvl="3" w:tplc="AB0EEE02">
      <w:start w:val="1"/>
      <w:numFmt w:val="decimal"/>
      <w:lvlText w:val="%4."/>
      <w:lvlJc w:val="left"/>
      <w:pPr>
        <w:tabs>
          <w:tab w:val="num" w:pos="2880"/>
        </w:tabs>
        <w:ind w:left="2880" w:hanging="360"/>
      </w:pPr>
      <w:rPr>
        <w:rFonts w:cs="Times New Roman"/>
      </w:rPr>
    </w:lvl>
    <w:lvl w:ilvl="4" w:tplc="5AD6186E">
      <w:start w:val="1"/>
      <w:numFmt w:val="lowerLetter"/>
      <w:lvlText w:val="%5."/>
      <w:lvlJc w:val="left"/>
      <w:pPr>
        <w:tabs>
          <w:tab w:val="num" w:pos="3600"/>
        </w:tabs>
        <w:ind w:left="3600" w:hanging="360"/>
      </w:pPr>
      <w:rPr>
        <w:rFonts w:cs="Times New Roman"/>
      </w:rPr>
    </w:lvl>
    <w:lvl w:ilvl="5" w:tplc="B21A2330">
      <w:start w:val="1"/>
      <w:numFmt w:val="lowerRoman"/>
      <w:lvlText w:val="%6."/>
      <w:lvlJc w:val="right"/>
      <w:pPr>
        <w:tabs>
          <w:tab w:val="num" w:pos="4320"/>
        </w:tabs>
        <w:ind w:left="4320" w:hanging="180"/>
      </w:pPr>
      <w:rPr>
        <w:rFonts w:cs="Times New Roman"/>
      </w:rPr>
    </w:lvl>
    <w:lvl w:ilvl="6" w:tplc="30128D76">
      <w:start w:val="1"/>
      <w:numFmt w:val="decimal"/>
      <w:lvlText w:val="%7."/>
      <w:lvlJc w:val="left"/>
      <w:pPr>
        <w:tabs>
          <w:tab w:val="num" w:pos="5040"/>
        </w:tabs>
        <w:ind w:left="5040" w:hanging="360"/>
      </w:pPr>
      <w:rPr>
        <w:rFonts w:cs="Times New Roman"/>
      </w:rPr>
    </w:lvl>
    <w:lvl w:ilvl="7" w:tplc="776CF842">
      <w:start w:val="1"/>
      <w:numFmt w:val="lowerLetter"/>
      <w:lvlText w:val="%8."/>
      <w:lvlJc w:val="left"/>
      <w:pPr>
        <w:tabs>
          <w:tab w:val="num" w:pos="5760"/>
        </w:tabs>
        <w:ind w:left="5760" w:hanging="360"/>
      </w:pPr>
      <w:rPr>
        <w:rFonts w:cs="Times New Roman"/>
      </w:rPr>
    </w:lvl>
    <w:lvl w:ilvl="8" w:tplc="ADDC6526">
      <w:start w:val="1"/>
      <w:numFmt w:val="lowerRoman"/>
      <w:lvlText w:val="%9."/>
      <w:lvlJc w:val="right"/>
      <w:pPr>
        <w:tabs>
          <w:tab w:val="num" w:pos="6480"/>
        </w:tabs>
        <w:ind w:left="6480" w:hanging="180"/>
      </w:pPr>
      <w:rPr>
        <w:rFonts w:cs="Times New Roman"/>
      </w:rPr>
    </w:lvl>
  </w:abstractNum>
  <w:abstractNum w:abstractNumId="11" w15:restartNumberingAfterBreak="0">
    <w:nsid w:val="2CBC61AC"/>
    <w:multiLevelType w:val="hybridMultilevel"/>
    <w:tmpl w:val="AEC41A36"/>
    <w:lvl w:ilvl="0" w:tplc="E08CD994">
      <w:start w:val="1"/>
      <w:numFmt w:val="decimal"/>
      <w:lvlText w:val="%1."/>
      <w:lvlJc w:val="left"/>
      <w:pPr>
        <w:ind w:left="1145" w:hanging="360"/>
      </w:pPr>
      <w:rPr>
        <w:i w:val="0"/>
      </w:rPr>
    </w:lvl>
    <w:lvl w:ilvl="1" w:tplc="8D0452D8">
      <w:start w:val="1"/>
      <w:numFmt w:val="lowerLetter"/>
      <w:lvlText w:val="%2."/>
      <w:lvlJc w:val="left"/>
      <w:pPr>
        <w:ind w:left="1865" w:hanging="360"/>
      </w:pPr>
    </w:lvl>
    <w:lvl w:ilvl="2" w:tplc="97D41632">
      <w:start w:val="1"/>
      <w:numFmt w:val="lowerRoman"/>
      <w:lvlText w:val="%3."/>
      <w:lvlJc w:val="right"/>
      <w:pPr>
        <w:ind w:left="2585" w:hanging="180"/>
      </w:pPr>
    </w:lvl>
    <w:lvl w:ilvl="3" w:tplc="FD30A226">
      <w:start w:val="1"/>
      <w:numFmt w:val="decimal"/>
      <w:lvlText w:val="%4."/>
      <w:lvlJc w:val="left"/>
      <w:pPr>
        <w:ind w:left="3305" w:hanging="360"/>
      </w:pPr>
    </w:lvl>
    <w:lvl w:ilvl="4" w:tplc="03A424C0">
      <w:start w:val="1"/>
      <w:numFmt w:val="lowerLetter"/>
      <w:lvlText w:val="%5."/>
      <w:lvlJc w:val="left"/>
      <w:pPr>
        <w:ind w:left="4025" w:hanging="360"/>
      </w:pPr>
    </w:lvl>
    <w:lvl w:ilvl="5" w:tplc="3A94A9FE">
      <w:start w:val="1"/>
      <w:numFmt w:val="lowerRoman"/>
      <w:lvlText w:val="%6."/>
      <w:lvlJc w:val="right"/>
      <w:pPr>
        <w:ind w:left="4745" w:hanging="180"/>
      </w:pPr>
    </w:lvl>
    <w:lvl w:ilvl="6" w:tplc="E9A4D7E0">
      <w:start w:val="1"/>
      <w:numFmt w:val="decimal"/>
      <w:lvlText w:val="%7."/>
      <w:lvlJc w:val="left"/>
      <w:pPr>
        <w:ind w:left="5465" w:hanging="360"/>
      </w:pPr>
    </w:lvl>
    <w:lvl w:ilvl="7" w:tplc="6406B702">
      <w:start w:val="1"/>
      <w:numFmt w:val="lowerLetter"/>
      <w:lvlText w:val="%8."/>
      <w:lvlJc w:val="left"/>
      <w:pPr>
        <w:ind w:left="6185" w:hanging="360"/>
      </w:pPr>
    </w:lvl>
    <w:lvl w:ilvl="8" w:tplc="3C90BDFE">
      <w:start w:val="1"/>
      <w:numFmt w:val="lowerRoman"/>
      <w:lvlText w:val="%9."/>
      <w:lvlJc w:val="right"/>
      <w:pPr>
        <w:ind w:left="6905" w:hanging="180"/>
      </w:pPr>
    </w:lvl>
  </w:abstractNum>
  <w:abstractNum w:abstractNumId="12" w15:restartNumberingAfterBreak="0">
    <w:nsid w:val="2FD23D76"/>
    <w:multiLevelType w:val="hybridMultilevel"/>
    <w:tmpl w:val="3AD682D6"/>
    <w:lvl w:ilvl="0" w:tplc="B2B8BA78">
      <w:start w:val="1"/>
      <w:numFmt w:val="decimal"/>
      <w:lvlText w:val="%1."/>
      <w:lvlJc w:val="left"/>
      <w:pPr>
        <w:tabs>
          <w:tab w:val="num" w:pos="357"/>
        </w:tabs>
        <w:ind w:left="357" w:hanging="357"/>
      </w:pPr>
      <w:rPr>
        <w:rFonts w:ascii="Arial" w:hAnsi="Arial" w:cs="Arial" w:hint="default"/>
        <w:i w:val="0"/>
        <w:sz w:val="22"/>
        <w:szCs w:val="22"/>
      </w:rPr>
    </w:lvl>
    <w:lvl w:ilvl="1" w:tplc="0F56C00E" w:tentative="1">
      <w:start w:val="1"/>
      <w:numFmt w:val="lowerLetter"/>
      <w:lvlText w:val="%2."/>
      <w:lvlJc w:val="left"/>
      <w:pPr>
        <w:ind w:left="1440" w:hanging="360"/>
      </w:pPr>
    </w:lvl>
    <w:lvl w:ilvl="2" w:tplc="6E263356" w:tentative="1">
      <w:start w:val="1"/>
      <w:numFmt w:val="lowerRoman"/>
      <w:lvlText w:val="%3."/>
      <w:lvlJc w:val="right"/>
      <w:pPr>
        <w:ind w:left="2160" w:hanging="180"/>
      </w:pPr>
    </w:lvl>
    <w:lvl w:ilvl="3" w:tplc="E1029800" w:tentative="1">
      <w:start w:val="1"/>
      <w:numFmt w:val="decimal"/>
      <w:lvlText w:val="%4."/>
      <w:lvlJc w:val="left"/>
      <w:pPr>
        <w:ind w:left="2880" w:hanging="360"/>
      </w:pPr>
    </w:lvl>
    <w:lvl w:ilvl="4" w:tplc="B64CFD34" w:tentative="1">
      <w:start w:val="1"/>
      <w:numFmt w:val="lowerLetter"/>
      <w:lvlText w:val="%5."/>
      <w:lvlJc w:val="left"/>
      <w:pPr>
        <w:ind w:left="3600" w:hanging="360"/>
      </w:pPr>
    </w:lvl>
    <w:lvl w:ilvl="5" w:tplc="40706A1E" w:tentative="1">
      <w:start w:val="1"/>
      <w:numFmt w:val="lowerRoman"/>
      <w:lvlText w:val="%6."/>
      <w:lvlJc w:val="right"/>
      <w:pPr>
        <w:ind w:left="4320" w:hanging="180"/>
      </w:pPr>
    </w:lvl>
    <w:lvl w:ilvl="6" w:tplc="96E8DED0" w:tentative="1">
      <w:start w:val="1"/>
      <w:numFmt w:val="decimal"/>
      <w:lvlText w:val="%7."/>
      <w:lvlJc w:val="left"/>
      <w:pPr>
        <w:ind w:left="5040" w:hanging="360"/>
      </w:pPr>
    </w:lvl>
    <w:lvl w:ilvl="7" w:tplc="96BE6FD6" w:tentative="1">
      <w:start w:val="1"/>
      <w:numFmt w:val="lowerLetter"/>
      <w:lvlText w:val="%8."/>
      <w:lvlJc w:val="left"/>
      <w:pPr>
        <w:ind w:left="5760" w:hanging="360"/>
      </w:pPr>
    </w:lvl>
    <w:lvl w:ilvl="8" w:tplc="DCC63608" w:tentative="1">
      <w:start w:val="1"/>
      <w:numFmt w:val="lowerRoman"/>
      <w:lvlText w:val="%9."/>
      <w:lvlJc w:val="right"/>
      <w:pPr>
        <w:ind w:left="6480" w:hanging="180"/>
      </w:pPr>
    </w:lvl>
  </w:abstractNum>
  <w:abstractNum w:abstractNumId="13" w15:restartNumberingAfterBreak="0">
    <w:nsid w:val="33504D82"/>
    <w:multiLevelType w:val="hybridMultilevel"/>
    <w:tmpl w:val="20DE5D88"/>
    <w:lvl w:ilvl="0" w:tplc="5BE6F586">
      <w:start w:val="1"/>
      <w:numFmt w:val="decimal"/>
      <w:lvlText w:val="%1."/>
      <w:lvlJc w:val="left"/>
      <w:pPr>
        <w:ind w:left="2880" w:hanging="360"/>
      </w:pPr>
      <w:rPr>
        <w:b w:val="0"/>
      </w:rPr>
    </w:lvl>
    <w:lvl w:ilvl="1" w:tplc="CC0A37F8">
      <w:start w:val="1"/>
      <w:numFmt w:val="lowerLetter"/>
      <w:lvlText w:val="%2."/>
      <w:lvlJc w:val="left"/>
      <w:pPr>
        <w:ind w:left="3600" w:hanging="360"/>
      </w:pPr>
    </w:lvl>
    <w:lvl w:ilvl="2" w:tplc="A0185D26">
      <w:start w:val="1"/>
      <w:numFmt w:val="lowerRoman"/>
      <w:lvlText w:val="%3."/>
      <w:lvlJc w:val="right"/>
      <w:pPr>
        <w:ind w:left="4320" w:hanging="180"/>
      </w:pPr>
    </w:lvl>
    <w:lvl w:ilvl="3" w:tplc="FA0684CE">
      <w:start w:val="1"/>
      <w:numFmt w:val="decimal"/>
      <w:lvlText w:val="%4."/>
      <w:lvlJc w:val="left"/>
      <w:pPr>
        <w:ind w:left="5040" w:hanging="360"/>
      </w:pPr>
    </w:lvl>
    <w:lvl w:ilvl="4" w:tplc="435C93AC">
      <w:start w:val="1"/>
      <w:numFmt w:val="lowerLetter"/>
      <w:lvlText w:val="%5."/>
      <w:lvlJc w:val="left"/>
      <w:pPr>
        <w:ind w:left="5760" w:hanging="360"/>
      </w:pPr>
    </w:lvl>
    <w:lvl w:ilvl="5" w:tplc="AFDC0694">
      <w:start w:val="1"/>
      <w:numFmt w:val="lowerRoman"/>
      <w:lvlText w:val="%6."/>
      <w:lvlJc w:val="right"/>
      <w:pPr>
        <w:ind w:left="6480" w:hanging="180"/>
      </w:pPr>
    </w:lvl>
    <w:lvl w:ilvl="6" w:tplc="C42EA0DE">
      <w:start w:val="1"/>
      <w:numFmt w:val="decimal"/>
      <w:lvlText w:val="%7."/>
      <w:lvlJc w:val="left"/>
      <w:pPr>
        <w:ind w:left="7200" w:hanging="360"/>
      </w:pPr>
    </w:lvl>
    <w:lvl w:ilvl="7" w:tplc="160AE78C">
      <w:start w:val="1"/>
      <w:numFmt w:val="lowerLetter"/>
      <w:lvlText w:val="%8."/>
      <w:lvlJc w:val="left"/>
      <w:pPr>
        <w:ind w:left="7920" w:hanging="360"/>
      </w:pPr>
    </w:lvl>
    <w:lvl w:ilvl="8" w:tplc="736EA6A6">
      <w:start w:val="1"/>
      <w:numFmt w:val="lowerRoman"/>
      <w:lvlText w:val="%9."/>
      <w:lvlJc w:val="right"/>
      <w:pPr>
        <w:ind w:left="8640" w:hanging="180"/>
      </w:pPr>
    </w:lvl>
  </w:abstractNum>
  <w:abstractNum w:abstractNumId="14" w15:restartNumberingAfterBreak="0">
    <w:nsid w:val="34154AE8"/>
    <w:multiLevelType w:val="hybridMultilevel"/>
    <w:tmpl w:val="D9F639B2"/>
    <w:lvl w:ilvl="0" w:tplc="4FBA0C44">
      <w:start w:val="1"/>
      <w:numFmt w:val="decimal"/>
      <w:lvlText w:val="%1."/>
      <w:lvlJc w:val="left"/>
      <w:pPr>
        <w:ind w:left="360" w:hanging="360"/>
      </w:pPr>
    </w:lvl>
    <w:lvl w:ilvl="1" w:tplc="DD92E27E" w:tentative="1">
      <w:start w:val="1"/>
      <w:numFmt w:val="lowerLetter"/>
      <w:lvlText w:val="%2."/>
      <w:lvlJc w:val="left"/>
      <w:pPr>
        <w:ind w:left="1080" w:hanging="360"/>
      </w:pPr>
    </w:lvl>
    <w:lvl w:ilvl="2" w:tplc="8214D52A" w:tentative="1">
      <w:start w:val="1"/>
      <w:numFmt w:val="lowerRoman"/>
      <w:lvlText w:val="%3."/>
      <w:lvlJc w:val="right"/>
      <w:pPr>
        <w:ind w:left="1800" w:hanging="180"/>
      </w:pPr>
    </w:lvl>
    <w:lvl w:ilvl="3" w:tplc="55D42C62" w:tentative="1">
      <w:start w:val="1"/>
      <w:numFmt w:val="decimal"/>
      <w:lvlText w:val="%4."/>
      <w:lvlJc w:val="left"/>
      <w:pPr>
        <w:ind w:left="2520" w:hanging="360"/>
      </w:pPr>
    </w:lvl>
    <w:lvl w:ilvl="4" w:tplc="2C3A0E2C" w:tentative="1">
      <w:start w:val="1"/>
      <w:numFmt w:val="lowerLetter"/>
      <w:lvlText w:val="%5."/>
      <w:lvlJc w:val="left"/>
      <w:pPr>
        <w:ind w:left="3240" w:hanging="360"/>
      </w:pPr>
    </w:lvl>
    <w:lvl w:ilvl="5" w:tplc="0A8A8F68" w:tentative="1">
      <w:start w:val="1"/>
      <w:numFmt w:val="lowerRoman"/>
      <w:lvlText w:val="%6."/>
      <w:lvlJc w:val="right"/>
      <w:pPr>
        <w:ind w:left="3960" w:hanging="180"/>
      </w:pPr>
    </w:lvl>
    <w:lvl w:ilvl="6" w:tplc="066CC7E2" w:tentative="1">
      <w:start w:val="1"/>
      <w:numFmt w:val="decimal"/>
      <w:lvlText w:val="%7."/>
      <w:lvlJc w:val="left"/>
      <w:pPr>
        <w:ind w:left="4680" w:hanging="360"/>
      </w:pPr>
    </w:lvl>
    <w:lvl w:ilvl="7" w:tplc="B4DCFCC2" w:tentative="1">
      <w:start w:val="1"/>
      <w:numFmt w:val="lowerLetter"/>
      <w:lvlText w:val="%8."/>
      <w:lvlJc w:val="left"/>
      <w:pPr>
        <w:ind w:left="5400" w:hanging="360"/>
      </w:pPr>
    </w:lvl>
    <w:lvl w:ilvl="8" w:tplc="639258CA" w:tentative="1">
      <w:start w:val="1"/>
      <w:numFmt w:val="lowerRoman"/>
      <w:lvlText w:val="%9."/>
      <w:lvlJc w:val="right"/>
      <w:pPr>
        <w:ind w:left="6120" w:hanging="180"/>
      </w:pPr>
    </w:lvl>
  </w:abstractNum>
  <w:abstractNum w:abstractNumId="15" w15:restartNumberingAfterBreak="0">
    <w:nsid w:val="360804AD"/>
    <w:multiLevelType w:val="hybridMultilevel"/>
    <w:tmpl w:val="41745A18"/>
    <w:lvl w:ilvl="0" w:tplc="D0087756">
      <w:start w:val="1"/>
      <w:numFmt w:val="decimal"/>
      <w:lvlText w:val="%1."/>
      <w:lvlJc w:val="left"/>
      <w:pPr>
        <w:ind w:left="1353" w:hanging="360"/>
      </w:pPr>
      <w:rPr>
        <w:i w:val="0"/>
      </w:rPr>
    </w:lvl>
    <w:lvl w:ilvl="1" w:tplc="9CA033E0" w:tentative="1">
      <w:start w:val="1"/>
      <w:numFmt w:val="lowerLetter"/>
      <w:lvlText w:val="%2."/>
      <w:lvlJc w:val="left"/>
      <w:pPr>
        <w:ind w:left="1865" w:hanging="360"/>
      </w:pPr>
    </w:lvl>
    <w:lvl w:ilvl="2" w:tplc="90408BF4" w:tentative="1">
      <w:start w:val="1"/>
      <w:numFmt w:val="lowerRoman"/>
      <w:lvlText w:val="%3."/>
      <w:lvlJc w:val="right"/>
      <w:pPr>
        <w:ind w:left="2585" w:hanging="180"/>
      </w:pPr>
    </w:lvl>
    <w:lvl w:ilvl="3" w:tplc="869470E2" w:tentative="1">
      <w:start w:val="1"/>
      <w:numFmt w:val="decimal"/>
      <w:lvlText w:val="%4."/>
      <w:lvlJc w:val="left"/>
      <w:pPr>
        <w:ind w:left="3305" w:hanging="360"/>
      </w:pPr>
    </w:lvl>
    <w:lvl w:ilvl="4" w:tplc="15EC7F34" w:tentative="1">
      <w:start w:val="1"/>
      <w:numFmt w:val="lowerLetter"/>
      <w:lvlText w:val="%5."/>
      <w:lvlJc w:val="left"/>
      <w:pPr>
        <w:ind w:left="4025" w:hanging="360"/>
      </w:pPr>
    </w:lvl>
    <w:lvl w:ilvl="5" w:tplc="8FB0D134" w:tentative="1">
      <w:start w:val="1"/>
      <w:numFmt w:val="lowerRoman"/>
      <w:lvlText w:val="%6."/>
      <w:lvlJc w:val="right"/>
      <w:pPr>
        <w:ind w:left="4745" w:hanging="180"/>
      </w:pPr>
    </w:lvl>
    <w:lvl w:ilvl="6" w:tplc="4F584B40" w:tentative="1">
      <w:start w:val="1"/>
      <w:numFmt w:val="decimal"/>
      <w:lvlText w:val="%7."/>
      <w:lvlJc w:val="left"/>
      <w:pPr>
        <w:ind w:left="5465" w:hanging="360"/>
      </w:pPr>
    </w:lvl>
    <w:lvl w:ilvl="7" w:tplc="4476AEA6" w:tentative="1">
      <w:start w:val="1"/>
      <w:numFmt w:val="lowerLetter"/>
      <w:lvlText w:val="%8."/>
      <w:lvlJc w:val="left"/>
      <w:pPr>
        <w:ind w:left="6185" w:hanging="360"/>
      </w:pPr>
    </w:lvl>
    <w:lvl w:ilvl="8" w:tplc="CB1EB726" w:tentative="1">
      <w:start w:val="1"/>
      <w:numFmt w:val="lowerRoman"/>
      <w:lvlText w:val="%9."/>
      <w:lvlJc w:val="right"/>
      <w:pPr>
        <w:ind w:left="6905" w:hanging="180"/>
      </w:pPr>
    </w:lvl>
  </w:abstractNum>
  <w:abstractNum w:abstractNumId="16" w15:restartNumberingAfterBreak="0">
    <w:nsid w:val="373F2ECB"/>
    <w:multiLevelType w:val="hybridMultilevel"/>
    <w:tmpl w:val="7572F7B2"/>
    <w:lvl w:ilvl="0" w:tplc="1850F2F0">
      <w:start w:val="1"/>
      <w:numFmt w:val="decimal"/>
      <w:lvlText w:val="%1."/>
      <w:lvlJc w:val="left"/>
      <w:pPr>
        <w:ind w:left="360" w:hanging="360"/>
      </w:pPr>
      <w:rPr>
        <w:i w:val="0"/>
      </w:rPr>
    </w:lvl>
    <w:lvl w:ilvl="1" w:tplc="87705E26">
      <w:start w:val="1"/>
      <w:numFmt w:val="lowerLetter"/>
      <w:lvlText w:val="%2."/>
      <w:lvlJc w:val="left"/>
      <w:pPr>
        <w:ind w:left="3600" w:hanging="360"/>
      </w:pPr>
    </w:lvl>
    <w:lvl w:ilvl="2" w:tplc="384E5A2E">
      <w:start w:val="1"/>
      <w:numFmt w:val="lowerRoman"/>
      <w:lvlText w:val="%3."/>
      <w:lvlJc w:val="right"/>
      <w:pPr>
        <w:ind w:left="4320" w:hanging="180"/>
      </w:pPr>
    </w:lvl>
    <w:lvl w:ilvl="3" w:tplc="FDB0DF3C">
      <w:start w:val="1"/>
      <w:numFmt w:val="decimal"/>
      <w:lvlText w:val="%4."/>
      <w:lvlJc w:val="left"/>
      <w:pPr>
        <w:ind w:left="5040" w:hanging="360"/>
      </w:pPr>
    </w:lvl>
    <w:lvl w:ilvl="4" w:tplc="8364266A">
      <w:start w:val="1"/>
      <w:numFmt w:val="lowerLetter"/>
      <w:lvlText w:val="%5."/>
      <w:lvlJc w:val="left"/>
      <w:pPr>
        <w:ind w:left="5760" w:hanging="360"/>
      </w:pPr>
    </w:lvl>
    <w:lvl w:ilvl="5" w:tplc="FDB6EF0E">
      <w:start w:val="1"/>
      <w:numFmt w:val="lowerRoman"/>
      <w:lvlText w:val="%6."/>
      <w:lvlJc w:val="right"/>
      <w:pPr>
        <w:ind w:left="6480" w:hanging="180"/>
      </w:pPr>
    </w:lvl>
    <w:lvl w:ilvl="6" w:tplc="B1905CA4">
      <w:start w:val="1"/>
      <w:numFmt w:val="decimal"/>
      <w:lvlText w:val="%7."/>
      <w:lvlJc w:val="left"/>
      <w:pPr>
        <w:ind w:left="7200" w:hanging="360"/>
      </w:pPr>
    </w:lvl>
    <w:lvl w:ilvl="7" w:tplc="9C74B7CC">
      <w:start w:val="1"/>
      <w:numFmt w:val="lowerLetter"/>
      <w:lvlText w:val="%8."/>
      <w:lvlJc w:val="left"/>
      <w:pPr>
        <w:ind w:left="7920" w:hanging="360"/>
      </w:pPr>
    </w:lvl>
    <w:lvl w:ilvl="8" w:tplc="B024D542">
      <w:start w:val="1"/>
      <w:numFmt w:val="lowerRoman"/>
      <w:lvlText w:val="%9."/>
      <w:lvlJc w:val="right"/>
      <w:pPr>
        <w:ind w:left="8640" w:hanging="180"/>
      </w:pPr>
    </w:lvl>
  </w:abstractNum>
  <w:abstractNum w:abstractNumId="17" w15:restartNumberingAfterBreak="0">
    <w:nsid w:val="3E2B2773"/>
    <w:multiLevelType w:val="hybridMultilevel"/>
    <w:tmpl w:val="A6DCB26E"/>
    <w:lvl w:ilvl="0" w:tplc="789A1D40">
      <w:start w:val="1"/>
      <w:numFmt w:val="lowerRoman"/>
      <w:lvlText w:val="%1)"/>
      <w:lvlJc w:val="left"/>
      <w:pPr>
        <w:ind w:left="1080" w:hanging="720"/>
      </w:pPr>
      <w:rPr>
        <w:rFonts w:ascii="Calibri" w:hAnsi="Calibri" w:cs="Times New Roman"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411030B"/>
    <w:multiLevelType w:val="hybridMultilevel"/>
    <w:tmpl w:val="BF800696"/>
    <w:lvl w:ilvl="0" w:tplc="F450530C">
      <w:start w:val="1"/>
      <w:numFmt w:val="decimal"/>
      <w:lvlText w:val="%1."/>
      <w:lvlJc w:val="left"/>
      <w:pPr>
        <w:tabs>
          <w:tab w:val="left" w:pos="357"/>
        </w:tabs>
        <w:ind w:left="357" w:hanging="357"/>
      </w:pPr>
      <w:rPr>
        <w:rFonts w:ascii="Arial" w:hAnsi="Arial" w:cs="Arial"/>
        <w:i w:val="0"/>
        <w:sz w:val="22"/>
      </w:rPr>
    </w:lvl>
    <w:lvl w:ilvl="1" w:tplc="5DF02944">
      <w:start w:val="1"/>
      <w:numFmt w:val="lowerLetter"/>
      <w:lvlText w:val="%2."/>
      <w:lvlJc w:val="left"/>
      <w:pPr>
        <w:tabs>
          <w:tab w:val="left" w:pos="1440"/>
        </w:tabs>
        <w:ind w:left="1440" w:hanging="360"/>
      </w:pPr>
    </w:lvl>
    <w:lvl w:ilvl="2" w:tplc="6EC031B2">
      <w:start w:val="1"/>
      <w:numFmt w:val="lowerRoman"/>
      <w:lvlText w:val="%3."/>
      <w:lvlJc w:val="right"/>
      <w:pPr>
        <w:tabs>
          <w:tab w:val="left" w:pos="2160"/>
        </w:tabs>
        <w:ind w:left="2160" w:hanging="180"/>
      </w:pPr>
    </w:lvl>
    <w:lvl w:ilvl="3" w:tplc="004840EA">
      <w:start w:val="1"/>
      <w:numFmt w:val="decimal"/>
      <w:lvlText w:val="%4."/>
      <w:lvlJc w:val="left"/>
      <w:pPr>
        <w:tabs>
          <w:tab w:val="left" w:pos="2880"/>
        </w:tabs>
        <w:ind w:left="2880" w:hanging="360"/>
      </w:pPr>
    </w:lvl>
    <w:lvl w:ilvl="4" w:tplc="D7B49DEC">
      <w:start w:val="1"/>
      <w:numFmt w:val="lowerLetter"/>
      <w:lvlText w:val="%5."/>
      <w:lvlJc w:val="left"/>
      <w:pPr>
        <w:tabs>
          <w:tab w:val="left" w:pos="3600"/>
        </w:tabs>
        <w:ind w:left="3600" w:hanging="360"/>
      </w:pPr>
    </w:lvl>
    <w:lvl w:ilvl="5" w:tplc="F6F0DC5E">
      <w:start w:val="1"/>
      <w:numFmt w:val="lowerRoman"/>
      <w:lvlText w:val="%6."/>
      <w:lvlJc w:val="right"/>
      <w:pPr>
        <w:tabs>
          <w:tab w:val="left" w:pos="4320"/>
        </w:tabs>
        <w:ind w:left="4320" w:hanging="180"/>
      </w:pPr>
    </w:lvl>
    <w:lvl w:ilvl="6" w:tplc="A27E3C36">
      <w:start w:val="1"/>
      <w:numFmt w:val="decimal"/>
      <w:lvlText w:val="%7."/>
      <w:lvlJc w:val="left"/>
      <w:pPr>
        <w:tabs>
          <w:tab w:val="left" w:pos="5040"/>
        </w:tabs>
        <w:ind w:left="5040" w:hanging="360"/>
      </w:pPr>
    </w:lvl>
    <w:lvl w:ilvl="7" w:tplc="70726080">
      <w:start w:val="1"/>
      <w:numFmt w:val="lowerLetter"/>
      <w:lvlText w:val="%8."/>
      <w:lvlJc w:val="left"/>
      <w:pPr>
        <w:tabs>
          <w:tab w:val="left" w:pos="5760"/>
        </w:tabs>
        <w:ind w:left="5760" w:hanging="360"/>
      </w:pPr>
    </w:lvl>
    <w:lvl w:ilvl="8" w:tplc="A00C9C74">
      <w:start w:val="1"/>
      <w:numFmt w:val="lowerRoman"/>
      <w:lvlText w:val="%9."/>
      <w:lvlJc w:val="right"/>
      <w:pPr>
        <w:tabs>
          <w:tab w:val="left" w:pos="6480"/>
        </w:tabs>
        <w:ind w:left="6480" w:hanging="180"/>
      </w:pPr>
    </w:lvl>
  </w:abstractNum>
  <w:abstractNum w:abstractNumId="19" w15:restartNumberingAfterBreak="0">
    <w:nsid w:val="46D80F2C"/>
    <w:multiLevelType w:val="hybridMultilevel"/>
    <w:tmpl w:val="5E1CC814"/>
    <w:lvl w:ilvl="0" w:tplc="3C70013E">
      <w:start w:val="1"/>
      <w:numFmt w:val="decimal"/>
      <w:lvlText w:val="%1."/>
      <w:lvlJc w:val="left"/>
      <w:pPr>
        <w:ind w:left="360" w:hanging="360"/>
      </w:pPr>
      <w:rPr>
        <w:i w:val="0"/>
      </w:rPr>
    </w:lvl>
    <w:lvl w:ilvl="1" w:tplc="173A7C10">
      <w:start w:val="1"/>
      <w:numFmt w:val="lowerLetter"/>
      <w:lvlText w:val="%2."/>
      <w:lvlJc w:val="left"/>
      <w:pPr>
        <w:ind w:left="3600" w:hanging="360"/>
      </w:pPr>
    </w:lvl>
    <w:lvl w:ilvl="2" w:tplc="0B6C714C">
      <w:start w:val="1"/>
      <w:numFmt w:val="lowerRoman"/>
      <w:lvlText w:val="%3."/>
      <w:lvlJc w:val="right"/>
      <w:pPr>
        <w:ind w:left="4320" w:hanging="180"/>
      </w:pPr>
    </w:lvl>
    <w:lvl w:ilvl="3" w:tplc="FD8228F2">
      <w:start w:val="1"/>
      <w:numFmt w:val="decimal"/>
      <w:lvlText w:val="%4."/>
      <w:lvlJc w:val="left"/>
      <w:pPr>
        <w:ind w:left="5040" w:hanging="360"/>
      </w:pPr>
    </w:lvl>
    <w:lvl w:ilvl="4" w:tplc="1C9CDD3E">
      <w:start w:val="1"/>
      <w:numFmt w:val="lowerLetter"/>
      <w:lvlText w:val="%5."/>
      <w:lvlJc w:val="left"/>
      <w:pPr>
        <w:ind w:left="5760" w:hanging="360"/>
      </w:pPr>
    </w:lvl>
    <w:lvl w:ilvl="5" w:tplc="27EE5400">
      <w:start w:val="1"/>
      <w:numFmt w:val="lowerRoman"/>
      <w:lvlText w:val="%6."/>
      <w:lvlJc w:val="right"/>
      <w:pPr>
        <w:ind w:left="6480" w:hanging="180"/>
      </w:pPr>
    </w:lvl>
    <w:lvl w:ilvl="6" w:tplc="F32EE068">
      <w:start w:val="1"/>
      <w:numFmt w:val="decimal"/>
      <w:lvlText w:val="%7."/>
      <w:lvlJc w:val="left"/>
      <w:pPr>
        <w:ind w:left="7200" w:hanging="360"/>
      </w:pPr>
    </w:lvl>
    <w:lvl w:ilvl="7" w:tplc="79FEA13E">
      <w:start w:val="1"/>
      <w:numFmt w:val="lowerLetter"/>
      <w:lvlText w:val="%8."/>
      <w:lvlJc w:val="left"/>
      <w:pPr>
        <w:ind w:left="7920" w:hanging="360"/>
      </w:pPr>
    </w:lvl>
    <w:lvl w:ilvl="8" w:tplc="3C90B87A">
      <w:start w:val="1"/>
      <w:numFmt w:val="lowerRoman"/>
      <w:lvlText w:val="%9."/>
      <w:lvlJc w:val="right"/>
      <w:pPr>
        <w:ind w:left="8640" w:hanging="180"/>
      </w:pPr>
    </w:lvl>
  </w:abstractNum>
  <w:abstractNum w:abstractNumId="20" w15:restartNumberingAfterBreak="0">
    <w:nsid w:val="47432AE2"/>
    <w:multiLevelType w:val="hybridMultilevel"/>
    <w:tmpl w:val="B6F4264E"/>
    <w:lvl w:ilvl="0" w:tplc="F99C58CC">
      <w:start w:val="1"/>
      <w:numFmt w:val="decimal"/>
      <w:lvlText w:val="%1."/>
      <w:lvlJc w:val="left"/>
      <w:pPr>
        <w:ind w:left="2880" w:hanging="360"/>
      </w:pPr>
    </w:lvl>
    <w:lvl w:ilvl="1" w:tplc="1032A8C8">
      <w:start w:val="1"/>
      <w:numFmt w:val="lowerLetter"/>
      <w:lvlText w:val="%2."/>
      <w:lvlJc w:val="left"/>
      <w:pPr>
        <w:ind w:left="3600" w:hanging="360"/>
      </w:pPr>
    </w:lvl>
    <w:lvl w:ilvl="2" w:tplc="743A6F20">
      <w:start w:val="1"/>
      <w:numFmt w:val="lowerRoman"/>
      <w:lvlText w:val="%3."/>
      <w:lvlJc w:val="right"/>
      <w:pPr>
        <w:ind w:left="4320" w:hanging="180"/>
      </w:pPr>
    </w:lvl>
    <w:lvl w:ilvl="3" w:tplc="8CF88FB2">
      <w:start w:val="1"/>
      <w:numFmt w:val="decimal"/>
      <w:lvlText w:val="%4."/>
      <w:lvlJc w:val="left"/>
      <w:pPr>
        <w:ind w:left="5040" w:hanging="360"/>
      </w:pPr>
    </w:lvl>
    <w:lvl w:ilvl="4" w:tplc="4C3AA0B6">
      <w:start w:val="1"/>
      <w:numFmt w:val="lowerLetter"/>
      <w:lvlText w:val="%5."/>
      <w:lvlJc w:val="left"/>
      <w:pPr>
        <w:ind w:left="5760" w:hanging="360"/>
      </w:pPr>
    </w:lvl>
    <w:lvl w:ilvl="5" w:tplc="D07CAD84">
      <w:start w:val="1"/>
      <w:numFmt w:val="lowerRoman"/>
      <w:lvlText w:val="%6."/>
      <w:lvlJc w:val="right"/>
      <w:pPr>
        <w:ind w:left="6480" w:hanging="180"/>
      </w:pPr>
    </w:lvl>
    <w:lvl w:ilvl="6" w:tplc="51E41EF0">
      <w:start w:val="1"/>
      <w:numFmt w:val="decimal"/>
      <w:lvlText w:val="%7."/>
      <w:lvlJc w:val="left"/>
      <w:pPr>
        <w:ind w:left="7200" w:hanging="360"/>
      </w:pPr>
    </w:lvl>
    <w:lvl w:ilvl="7" w:tplc="370C50EC">
      <w:start w:val="1"/>
      <w:numFmt w:val="lowerLetter"/>
      <w:lvlText w:val="%8."/>
      <w:lvlJc w:val="left"/>
      <w:pPr>
        <w:ind w:left="7920" w:hanging="360"/>
      </w:pPr>
    </w:lvl>
    <w:lvl w:ilvl="8" w:tplc="F89403EC">
      <w:start w:val="1"/>
      <w:numFmt w:val="lowerRoman"/>
      <w:lvlText w:val="%9."/>
      <w:lvlJc w:val="right"/>
      <w:pPr>
        <w:ind w:left="8640" w:hanging="180"/>
      </w:pPr>
    </w:lvl>
  </w:abstractNum>
  <w:abstractNum w:abstractNumId="21" w15:restartNumberingAfterBreak="0">
    <w:nsid w:val="4FC33B4D"/>
    <w:multiLevelType w:val="hybridMultilevel"/>
    <w:tmpl w:val="5802960A"/>
    <w:lvl w:ilvl="0" w:tplc="92E4BDD2">
      <w:start w:val="1"/>
      <w:numFmt w:val="decimal"/>
      <w:lvlText w:val="%1."/>
      <w:lvlJc w:val="left"/>
      <w:pPr>
        <w:ind w:left="360" w:hanging="360"/>
      </w:pPr>
      <w:rPr>
        <w:i w:val="0"/>
      </w:rPr>
    </w:lvl>
    <w:lvl w:ilvl="1" w:tplc="A41E9B94">
      <w:start w:val="1"/>
      <w:numFmt w:val="lowerLetter"/>
      <w:lvlText w:val="%2."/>
      <w:lvlJc w:val="left"/>
      <w:pPr>
        <w:ind w:left="3600" w:hanging="360"/>
      </w:pPr>
    </w:lvl>
    <w:lvl w:ilvl="2" w:tplc="1CC037FE">
      <w:start w:val="1"/>
      <w:numFmt w:val="lowerRoman"/>
      <w:lvlText w:val="%3."/>
      <w:lvlJc w:val="left"/>
      <w:pPr>
        <w:ind w:left="4320" w:hanging="180"/>
      </w:pPr>
    </w:lvl>
    <w:lvl w:ilvl="3" w:tplc="9E36097E">
      <w:start w:val="1"/>
      <w:numFmt w:val="decimal"/>
      <w:lvlText w:val="%4."/>
      <w:lvlJc w:val="left"/>
      <w:pPr>
        <w:ind w:left="5040" w:hanging="360"/>
      </w:pPr>
    </w:lvl>
    <w:lvl w:ilvl="4" w:tplc="9AB45C84">
      <w:start w:val="1"/>
      <w:numFmt w:val="lowerLetter"/>
      <w:lvlText w:val="%5."/>
      <w:lvlJc w:val="left"/>
      <w:pPr>
        <w:ind w:left="5760" w:hanging="360"/>
      </w:pPr>
    </w:lvl>
    <w:lvl w:ilvl="5" w:tplc="9AA05238">
      <w:start w:val="1"/>
      <w:numFmt w:val="lowerRoman"/>
      <w:lvlText w:val="%6."/>
      <w:lvlJc w:val="left"/>
      <w:pPr>
        <w:ind w:left="6480" w:hanging="180"/>
      </w:pPr>
    </w:lvl>
    <w:lvl w:ilvl="6" w:tplc="95F20B06">
      <w:start w:val="1"/>
      <w:numFmt w:val="decimal"/>
      <w:lvlText w:val="%7."/>
      <w:lvlJc w:val="left"/>
      <w:pPr>
        <w:ind w:left="7200" w:hanging="360"/>
      </w:pPr>
    </w:lvl>
    <w:lvl w:ilvl="7" w:tplc="46627DC4">
      <w:start w:val="1"/>
      <w:numFmt w:val="lowerLetter"/>
      <w:lvlText w:val="%8."/>
      <w:lvlJc w:val="left"/>
      <w:pPr>
        <w:ind w:left="7920" w:hanging="360"/>
      </w:pPr>
    </w:lvl>
    <w:lvl w:ilvl="8" w:tplc="6F7E95AA">
      <w:start w:val="1"/>
      <w:numFmt w:val="lowerRoman"/>
      <w:lvlText w:val="%9."/>
      <w:lvlJc w:val="left"/>
      <w:pPr>
        <w:ind w:left="8640" w:hanging="180"/>
      </w:pPr>
    </w:lvl>
  </w:abstractNum>
  <w:abstractNum w:abstractNumId="22" w15:restartNumberingAfterBreak="0">
    <w:nsid w:val="53CC7D55"/>
    <w:multiLevelType w:val="hybridMultilevel"/>
    <w:tmpl w:val="E5C8D2C6"/>
    <w:lvl w:ilvl="0" w:tplc="B5C848D8">
      <w:start w:val="1"/>
      <w:numFmt w:val="decimal"/>
      <w:lvlText w:val="%1."/>
      <w:lvlJc w:val="left"/>
      <w:pPr>
        <w:tabs>
          <w:tab w:val="left" w:pos="357"/>
        </w:tabs>
        <w:ind w:left="357" w:hanging="357"/>
      </w:pPr>
      <w:rPr>
        <w:rFonts w:ascii="Arial" w:hAnsi="Arial" w:cs="Arial"/>
        <w:i w:val="0"/>
        <w:sz w:val="22"/>
      </w:rPr>
    </w:lvl>
    <w:lvl w:ilvl="1" w:tplc="11AC7A0C">
      <w:start w:val="1"/>
      <w:numFmt w:val="lowerLetter"/>
      <w:lvlText w:val="%2."/>
      <w:lvlJc w:val="left"/>
      <w:pPr>
        <w:tabs>
          <w:tab w:val="left" w:pos="1440"/>
        </w:tabs>
        <w:ind w:left="1440" w:hanging="360"/>
      </w:pPr>
    </w:lvl>
    <w:lvl w:ilvl="2" w:tplc="7D90962E">
      <w:start w:val="1"/>
      <w:numFmt w:val="lowerRoman"/>
      <w:lvlText w:val="%3."/>
      <w:lvlJc w:val="left"/>
      <w:pPr>
        <w:tabs>
          <w:tab w:val="left" w:pos="2160"/>
        </w:tabs>
        <w:ind w:left="2160" w:hanging="180"/>
      </w:pPr>
    </w:lvl>
    <w:lvl w:ilvl="3" w:tplc="CCF21EBE">
      <w:start w:val="1"/>
      <w:numFmt w:val="decimal"/>
      <w:lvlText w:val="%4."/>
      <w:lvlJc w:val="left"/>
      <w:pPr>
        <w:tabs>
          <w:tab w:val="left" w:pos="2880"/>
        </w:tabs>
        <w:ind w:left="2880" w:hanging="360"/>
      </w:pPr>
    </w:lvl>
    <w:lvl w:ilvl="4" w:tplc="B934985A">
      <w:start w:val="1"/>
      <w:numFmt w:val="lowerLetter"/>
      <w:lvlText w:val="%5."/>
      <w:lvlJc w:val="left"/>
      <w:pPr>
        <w:tabs>
          <w:tab w:val="left" w:pos="3600"/>
        </w:tabs>
        <w:ind w:left="3600" w:hanging="360"/>
      </w:pPr>
    </w:lvl>
    <w:lvl w:ilvl="5" w:tplc="37CE3456">
      <w:start w:val="1"/>
      <w:numFmt w:val="lowerRoman"/>
      <w:lvlText w:val="%6."/>
      <w:lvlJc w:val="left"/>
      <w:pPr>
        <w:tabs>
          <w:tab w:val="left" w:pos="4320"/>
        </w:tabs>
        <w:ind w:left="4320" w:hanging="180"/>
      </w:pPr>
    </w:lvl>
    <w:lvl w:ilvl="6" w:tplc="2FD68FC2">
      <w:start w:val="1"/>
      <w:numFmt w:val="decimal"/>
      <w:lvlText w:val="%7."/>
      <w:lvlJc w:val="left"/>
      <w:pPr>
        <w:tabs>
          <w:tab w:val="left" w:pos="5040"/>
        </w:tabs>
        <w:ind w:left="5040" w:hanging="360"/>
      </w:pPr>
    </w:lvl>
    <w:lvl w:ilvl="7" w:tplc="8D429E92">
      <w:start w:val="1"/>
      <w:numFmt w:val="lowerLetter"/>
      <w:lvlText w:val="%8."/>
      <w:lvlJc w:val="left"/>
      <w:pPr>
        <w:tabs>
          <w:tab w:val="left" w:pos="5760"/>
        </w:tabs>
        <w:ind w:left="5760" w:hanging="360"/>
      </w:pPr>
    </w:lvl>
    <w:lvl w:ilvl="8" w:tplc="D418450C">
      <w:start w:val="1"/>
      <w:numFmt w:val="lowerRoman"/>
      <w:lvlText w:val="%9."/>
      <w:lvlJc w:val="left"/>
      <w:pPr>
        <w:tabs>
          <w:tab w:val="left" w:pos="6480"/>
        </w:tabs>
        <w:ind w:left="6480" w:hanging="180"/>
      </w:pPr>
    </w:lvl>
  </w:abstractNum>
  <w:abstractNum w:abstractNumId="23" w15:restartNumberingAfterBreak="0">
    <w:nsid w:val="5D9F7977"/>
    <w:multiLevelType w:val="hybridMultilevel"/>
    <w:tmpl w:val="4866D9C8"/>
    <w:lvl w:ilvl="0" w:tplc="7FDC80B2">
      <w:start w:val="1"/>
      <w:numFmt w:val="bullet"/>
      <w:lvlText w:val=""/>
      <w:lvlJc w:val="left"/>
      <w:pPr>
        <w:ind w:left="720" w:hanging="360"/>
      </w:pPr>
      <w:rPr>
        <w:rFonts w:ascii="Symbol" w:hAnsi="Symbol" w:cs="Symbol"/>
      </w:rPr>
    </w:lvl>
    <w:lvl w:ilvl="1" w:tplc="ADEEFE7C">
      <w:start w:val="1"/>
      <w:numFmt w:val="bullet"/>
      <w:lvlText w:val="o"/>
      <w:lvlJc w:val="left"/>
      <w:pPr>
        <w:ind w:left="1440" w:hanging="360"/>
      </w:pPr>
      <w:rPr>
        <w:rFonts w:ascii="Courier New" w:hAnsi="Courier New" w:cs="Courier New"/>
      </w:rPr>
    </w:lvl>
    <w:lvl w:ilvl="2" w:tplc="A1DC14A4">
      <w:start w:val="1"/>
      <w:numFmt w:val="bullet"/>
      <w:lvlText w:val=""/>
      <w:lvlJc w:val="left"/>
      <w:pPr>
        <w:ind w:left="2160" w:hanging="360"/>
      </w:pPr>
      <w:rPr>
        <w:rFonts w:ascii="Wingdings" w:hAnsi="Wingdings" w:cs="Wingdings"/>
      </w:rPr>
    </w:lvl>
    <w:lvl w:ilvl="3" w:tplc="5A722FC8">
      <w:start w:val="1"/>
      <w:numFmt w:val="bullet"/>
      <w:lvlText w:val=""/>
      <w:lvlJc w:val="left"/>
      <w:pPr>
        <w:ind w:left="2880" w:hanging="360"/>
      </w:pPr>
      <w:rPr>
        <w:rFonts w:ascii="Symbol" w:hAnsi="Symbol" w:cs="Symbol"/>
      </w:rPr>
    </w:lvl>
    <w:lvl w:ilvl="4" w:tplc="8CB6AE5A">
      <w:start w:val="1"/>
      <w:numFmt w:val="bullet"/>
      <w:lvlText w:val="o"/>
      <w:lvlJc w:val="left"/>
      <w:pPr>
        <w:ind w:left="3600" w:hanging="360"/>
      </w:pPr>
      <w:rPr>
        <w:rFonts w:ascii="Courier New" w:hAnsi="Courier New" w:cs="Courier New"/>
      </w:rPr>
    </w:lvl>
    <w:lvl w:ilvl="5" w:tplc="5072B640">
      <w:start w:val="1"/>
      <w:numFmt w:val="bullet"/>
      <w:lvlText w:val=""/>
      <w:lvlJc w:val="left"/>
      <w:pPr>
        <w:ind w:left="4320" w:hanging="360"/>
      </w:pPr>
      <w:rPr>
        <w:rFonts w:ascii="Wingdings" w:hAnsi="Wingdings" w:cs="Wingdings"/>
      </w:rPr>
    </w:lvl>
    <w:lvl w:ilvl="6" w:tplc="580A0A6C">
      <w:start w:val="1"/>
      <w:numFmt w:val="bullet"/>
      <w:lvlText w:val=""/>
      <w:lvlJc w:val="left"/>
      <w:pPr>
        <w:ind w:left="5040" w:hanging="360"/>
      </w:pPr>
      <w:rPr>
        <w:rFonts w:ascii="Symbol" w:hAnsi="Symbol" w:cs="Symbol"/>
      </w:rPr>
    </w:lvl>
    <w:lvl w:ilvl="7" w:tplc="4900DBE0">
      <w:start w:val="1"/>
      <w:numFmt w:val="bullet"/>
      <w:lvlText w:val="o"/>
      <w:lvlJc w:val="left"/>
      <w:pPr>
        <w:ind w:left="5760" w:hanging="360"/>
      </w:pPr>
      <w:rPr>
        <w:rFonts w:ascii="Courier New" w:hAnsi="Courier New" w:cs="Courier New"/>
      </w:rPr>
    </w:lvl>
    <w:lvl w:ilvl="8" w:tplc="A3F22970">
      <w:start w:val="1"/>
      <w:numFmt w:val="bullet"/>
      <w:lvlText w:val=""/>
      <w:lvlJc w:val="left"/>
      <w:pPr>
        <w:ind w:left="6480" w:hanging="360"/>
      </w:pPr>
      <w:rPr>
        <w:rFonts w:ascii="Wingdings" w:hAnsi="Wingdings" w:cs="Wingdings"/>
      </w:rPr>
    </w:lvl>
  </w:abstractNum>
  <w:abstractNum w:abstractNumId="24" w15:restartNumberingAfterBreak="0">
    <w:nsid w:val="5F1E4A83"/>
    <w:multiLevelType w:val="hybridMultilevel"/>
    <w:tmpl w:val="A99C5544"/>
    <w:lvl w:ilvl="0" w:tplc="73CE3012">
      <w:start w:val="1"/>
      <w:numFmt w:val="bullet"/>
      <w:lvlText w:val=""/>
      <w:lvlJc w:val="left"/>
      <w:pPr>
        <w:ind w:left="720" w:hanging="360"/>
      </w:pPr>
      <w:rPr>
        <w:rFonts w:ascii="Symbol" w:hAnsi="Symbol" w:cs="Symbol"/>
      </w:rPr>
    </w:lvl>
    <w:lvl w:ilvl="1" w:tplc="6EDA405E">
      <w:start w:val="1"/>
      <w:numFmt w:val="bullet"/>
      <w:lvlText w:val="o"/>
      <w:lvlJc w:val="left"/>
      <w:pPr>
        <w:ind w:left="1440" w:hanging="360"/>
      </w:pPr>
      <w:rPr>
        <w:rFonts w:ascii="Courier New" w:hAnsi="Courier New" w:cs="Courier New"/>
      </w:rPr>
    </w:lvl>
    <w:lvl w:ilvl="2" w:tplc="A8986A22">
      <w:start w:val="1"/>
      <w:numFmt w:val="bullet"/>
      <w:lvlText w:val=""/>
      <w:lvlJc w:val="left"/>
      <w:pPr>
        <w:ind w:left="2160" w:hanging="360"/>
      </w:pPr>
      <w:rPr>
        <w:rFonts w:ascii="Wingdings" w:hAnsi="Wingdings" w:cs="Wingdings"/>
      </w:rPr>
    </w:lvl>
    <w:lvl w:ilvl="3" w:tplc="34DEB3EE">
      <w:start w:val="1"/>
      <w:numFmt w:val="bullet"/>
      <w:lvlText w:val=""/>
      <w:lvlJc w:val="left"/>
      <w:pPr>
        <w:ind w:left="2880" w:hanging="360"/>
      </w:pPr>
      <w:rPr>
        <w:rFonts w:ascii="Symbol" w:hAnsi="Symbol" w:cs="Symbol"/>
      </w:rPr>
    </w:lvl>
    <w:lvl w:ilvl="4" w:tplc="3C3E940A">
      <w:start w:val="1"/>
      <w:numFmt w:val="bullet"/>
      <w:lvlText w:val="o"/>
      <w:lvlJc w:val="left"/>
      <w:pPr>
        <w:ind w:left="3600" w:hanging="360"/>
      </w:pPr>
      <w:rPr>
        <w:rFonts w:ascii="Courier New" w:hAnsi="Courier New" w:cs="Courier New"/>
      </w:rPr>
    </w:lvl>
    <w:lvl w:ilvl="5" w:tplc="DED8AECC">
      <w:start w:val="1"/>
      <w:numFmt w:val="bullet"/>
      <w:lvlText w:val=""/>
      <w:lvlJc w:val="left"/>
      <w:pPr>
        <w:ind w:left="4320" w:hanging="360"/>
      </w:pPr>
      <w:rPr>
        <w:rFonts w:ascii="Wingdings" w:hAnsi="Wingdings" w:cs="Wingdings"/>
      </w:rPr>
    </w:lvl>
    <w:lvl w:ilvl="6" w:tplc="6150BCFC">
      <w:start w:val="1"/>
      <w:numFmt w:val="bullet"/>
      <w:lvlText w:val=""/>
      <w:lvlJc w:val="left"/>
      <w:pPr>
        <w:ind w:left="5040" w:hanging="360"/>
      </w:pPr>
      <w:rPr>
        <w:rFonts w:ascii="Symbol" w:hAnsi="Symbol" w:cs="Symbol"/>
      </w:rPr>
    </w:lvl>
    <w:lvl w:ilvl="7" w:tplc="AFD4D22E">
      <w:start w:val="1"/>
      <w:numFmt w:val="bullet"/>
      <w:lvlText w:val="o"/>
      <w:lvlJc w:val="left"/>
      <w:pPr>
        <w:ind w:left="5760" w:hanging="360"/>
      </w:pPr>
      <w:rPr>
        <w:rFonts w:ascii="Courier New" w:hAnsi="Courier New" w:cs="Courier New"/>
      </w:rPr>
    </w:lvl>
    <w:lvl w:ilvl="8" w:tplc="DDF800BE">
      <w:start w:val="1"/>
      <w:numFmt w:val="bullet"/>
      <w:lvlText w:val=""/>
      <w:lvlJc w:val="left"/>
      <w:pPr>
        <w:ind w:left="6480" w:hanging="360"/>
      </w:pPr>
      <w:rPr>
        <w:rFonts w:ascii="Wingdings" w:hAnsi="Wingdings" w:cs="Wingdings"/>
      </w:rPr>
    </w:lvl>
  </w:abstractNum>
  <w:abstractNum w:abstractNumId="25" w15:restartNumberingAfterBreak="0">
    <w:nsid w:val="613A3BCB"/>
    <w:multiLevelType w:val="hybridMultilevel"/>
    <w:tmpl w:val="0FFEDA92"/>
    <w:lvl w:ilvl="0" w:tplc="AF144078">
      <w:start w:val="1"/>
      <w:numFmt w:val="decimal"/>
      <w:lvlText w:val="%1."/>
      <w:lvlJc w:val="left"/>
      <w:pPr>
        <w:ind w:left="360" w:hanging="360"/>
      </w:pPr>
    </w:lvl>
    <w:lvl w:ilvl="1" w:tplc="AB36C090">
      <w:start w:val="1"/>
      <w:numFmt w:val="lowerLetter"/>
      <w:lvlText w:val="%2."/>
      <w:lvlJc w:val="left"/>
      <w:pPr>
        <w:ind w:left="1080" w:hanging="360"/>
      </w:pPr>
    </w:lvl>
    <w:lvl w:ilvl="2" w:tplc="DCD0CA82">
      <w:start w:val="1"/>
      <w:numFmt w:val="lowerRoman"/>
      <w:lvlText w:val="%3."/>
      <w:lvlJc w:val="left"/>
      <w:pPr>
        <w:ind w:left="1800" w:hanging="180"/>
      </w:pPr>
    </w:lvl>
    <w:lvl w:ilvl="3" w:tplc="8E96B4B0">
      <w:start w:val="1"/>
      <w:numFmt w:val="decimal"/>
      <w:lvlText w:val="%4."/>
      <w:lvlJc w:val="left"/>
      <w:pPr>
        <w:ind w:left="2520" w:hanging="360"/>
      </w:pPr>
    </w:lvl>
    <w:lvl w:ilvl="4" w:tplc="75665F08">
      <w:start w:val="1"/>
      <w:numFmt w:val="lowerLetter"/>
      <w:lvlText w:val="%5."/>
      <w:lvlJc w:val="left"/>
      <w:pPr>
        <w:ind w:left="3240" w:hanging="360"/>
      </w:pPr>
    </w:lvl>
    <w:lvl w:ilvl="5" w:tplc="4CDC0914">
      <w:start w:val="1"/>
      <w:numFmt w:val="lowerRoman"/>
      <w:lvlText w:val="%6."/>
      <w:lvlJc w:val="left"/>
      <w:pPr>
        <w:ind w:left="3960" w:hanging="180"/>
      </w:pPr>
    </w:lvl>
    <w:lvl w:ilvl="6" w:tplc="C96A6698">
      <w:start w:val="1"/>
      <w:numFmt w:val="decimal"/>
      <w:lvlText w:val="%7."/>
      <w:lvlJc w:val="left"/>
      <w:pPr>
        <w:ind w:left="4680" w:hanging="360"/>
      </w:pPr>
    </w:lvl>
    <w:lvl w:ilvl="7" w:tplc="5FBC25E4">
      <w:start w:val="1"/>
      <w:numFmt w:val="lowerLetter"/>
      <w:lvlText w:val="%8."/>
      <w:lvlJc w:val="left"/>
      <w:pPr>
        <w:ind w:left="5400" w:hanging="360"/>
      </w:pPr>
    </w:lvl>
    <w:lvl w:ilvl="8" w:tplc="E79CDAAA">
      <w:start w:val="1"/>
      <w:numFmt w:val="lowerRoman"/>
      <w:lvlText w:val="%9."/>
      <w:lvlJc w:val="left"/>
      <w:pPr>
        <w:ind w:left="6120" w:hanging="180"/>
      </w:pPr>
    </w:lvl>
  </w:abstractNum>
  <w:abstractNum w:abstractNumId="26" w15:restartNumberingAfterBreak="0">
    <w:nsid w:val="63FA270D"/>
    <w:multiLevelType w:val="hybridMultilevel"/>
    <w:tmpl w:val="583A1E1C"/>
    <w:lvl w:ilvl="0" w:tplc="9F4496DE">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66C72E1B"/>
    <w:multiLevelType w:val="hybridMultilevel"/>
    <w:tmpl w:val="FD56694C"/>
    <w:lvl w:ilvl="0" w:tplc="2D02EF84">
      <w:start w:val="1"/>
      <w:numFmt w:val="lowerLetter"/>
      <w:lvlText w:val="%1)"/>
      <w:lvlJc w:val="left"/>
      <w:pPr>
        <w:ind w:left="720" w:hanging="360"/>
      </w:pPr>
    </w:lvl>
    <w:lvl w:ilvl="1" w:tplc="5D223A3E">
      <w:start w:val="1"/>
      <w:numFmt w:val="lowerLetter"/>
      <w:lvlText w:val="%2."/>
      <w:lvlJc w:val="left"/>
      <w:pPr>
        <w:ind w:left="1440" w:hanging="360"/>
      </w:pPr>
    </w:lvl>
    <w:lvl w:ilvl="2" w:tplc="D494C972">
      <w:start w:val="1"/>
      <w:numFmt w:val="lowerRoman"/>
      <w:lvlText w:val="%3."/>
      <w:lvlJc w:val="right"/>
      <w:pPr>
        <w:ind w:left="2160" w:hanging="180"/>
      </w:pPr>
    </w:lvl>
    <w:lvl w:ilvl="3" w:tplc="ABD24A3C">
      <w:start w:val="1"/>
      <w:numFmt w:val="decimal"/>
      <w:lvlText w:val="%4."/>
      <w:lvlJc w:val="left"/>
      <w:pPr>
        <w:ind w:left="2880" w:hanging="360"/>
      </w:pPr>
    </w:lvl>
    <w:lvl w:ilvl="4" w:tplc="3A1E0B80">
      <w:start w:val="1"/>
      <w:numFmt w:val="lowerLetter"/>
      <w:lvlText w:val="%5."/>
      <w:lvlJc w:val="left"/>
      <w:pPr>
        <w:ind w:left="3600" w:hanging="360"/>
      </w:pPr>
    </w:lvl>
    <w:lvl w:ilvl="5" w:tplc="889EBED0">
      <w:start w:val="1"/>
      <w:numFmt w:val="lowerRoman"/>
      <w:lvlText w:val="%6."/>
      <w:lvlJc w:val="right"/>
      <w:pPr>
        <w:ind w:left="4320" w:hanging="180"/>
      </w:pPr>
    </w:lvl>
    <w:lvl w:ilvl="6" w:tplc="BE320518">
      <w:start w:val="1"/>
      <w:numFmt w:val="decimal"/>
      <w:lvlText w:val="%7."/>
      <w:lvlJc w:val="left"/>
      <w:pPr>
        <w:ind w:left="5040" w:hanging="360"/>
      </w:pPr>
    </w:lvl>
    <w:lvl w:ilvl="7" w:tplc="C0D65764">
      <w:start w:val="1"/>
      <w:numFmt w:val="lowerLetter"/>
      <w:lvlText w:val="%8."/>
      <w:lvlJc w:val="left"/>
      <w:pPr>
        <w:ind w:left="5760" w:hanging="360"/>
      </w:pPr>
    </w:lvl>
    <w:lvl w:ilvl="8" w:tplc="250ECB7A">
      <w:start w:val="1"/>
      <w:numFmt w:val="lowerRoman"/>
      <w:lvlText w:val="%9."/>
      <w:lvlJc w:val="right"/>
      <w:pPr>
        <w:ind w:left="6480" w:hanging="180"/>
      </w:pPr>
    </w:lvl>
  </w:abstractNum>
  <w:abstractNum w:abstractNumId="28" w15:restartNumberingAfterBreak="0">
    <w:nsid w:val="6EB6180F"/>
    <w:multiLevelType w:val="hybridMultilevel"/>
    <w:tmpl w:val="41AA8EC8"/>
    <w:lvl w:ilvl="0" w:tplc="900C8BC8">
      <w:start w:val="1"/>
      <w:numFmt w:val="bullet"/>
      <w:lvlText w:val=""/>
      <w:lvlJc w:val="left"/>
      <w:pPr>
        <w:ind w:left="720" w:hanging="360"/>
      </w:pPr>
      <w:rPr>
        <w:rFonts w:ascii="Symbol" w:hAnsi="Symbol" w:hint="default"/>
      </w:rPr>
    </w:lvl>
    <w:lvl w:ilvl="1" w:tplc="FCC0E488" w:tentative="1">
      <w:start w:val="1"/>
      <w:numFmt w:val="bullet"/>
      <w:lvlText w:val="o"/>
      <w:lvlJc w:val="left"/>
      <w:pPr>
        <w:ind w:left="1440" w:hanging="360"/>
      </w:pPr>
      <w:rPr>
        <w:rFonts w:ascii="Courier New" w:hAnsi="Courier New" w:cs="Courier New" w:hint="default"/>
      </w:rPr>
    </w:lvl>
    <w:lvl w:ilvl="2" w:tplc="E758A510" w:tentative="1">
      <w:start w:val="1"/>
      <w:numFmt w:val="bullet"/>
      <w:lvlText w:val=""/>
      <w:lvlJc w:val="left"/>
      <w:pPr>
        <w:ind w:left="2160" w:hanging="360"/>
      </w:pPr>
      <w:rPr>
        <w:rFonts w:ascii="Wingdings" w:hAnsi="Wingdings" w:hint="default"/>
      </w:rPr>
    </w:lvl>
    <w:lvl w:ilvl="3" w:tplc="EAA66B2C" w:tentative="1">
      <w:start w:val="1"/>
      <w:numFmt w:val="bullet"/>
      <w:lvlText w:val=""/>
      <w:lvlJc w:val="left"/>
      <w:pPr>
        <w:ind w:left="2880" w:hanging="360"/>
      </w:pPr>
      <w:rPr>
        <w:rFonts w:ascii="Symbol" w:hAnsi="Symbol" w:hint="default"/>
      </w:rPr>
    </w:lvl>
    <w:lvl w:ilvl="4" w:tplc="D4240BB8" w:tentative="1">
      <w:start w:val="1"/>
      <w:numFmt w:val="bullet"/>
      <w:lvlText w:val="o"/>
      <w:lvlJc w:val="left"/>
      <w:pPr>
        <w:ind w:left="3600" w:hanging="360"/>
      </w:pPr>
      <w:rPr>
        <w:rFonts w:ascii="Courier New" w:hAnsi="Courier New" w:cs="Courier New" w:hint="default"/>
      </w:rPr>
    </w:lvl>
    <w:lvl w:ilvl="5" w:tplc="0E924B88" w:tentative="1">
      <w:start w:val="1"/>
      <w:numFmt w:val="bullet"/>
      <w:lvlText w:val=""/>
      <w:lvlJc w:val="left"/>
      <w:pPr>
        <w:ind w:left="4320" w:hanging="360"/>
      </w:pPr>
      <w:rPr>
        <w:rFonts w:ascii="Wingdings" w:hAnsi="Wingdings" w:hint="default"/>
      </w:rPr>
    </w:lvl>
    <w:lvl w:ilvl="6" w:tplc="0ACA526A" w:tentative="1">
      <w:start w:val="1"/>
      <w:numFmt w:val="bullet"/>
      <w:lvlText w:val=""/>
      <w:lvlJc w:val="left"/>
      <w:pPr>
        <w:ind w:left="5040" w:hanging="360"/>
      </w:pPr>
      <w:rPr>
        <w:rFonts w:ascii="Symbol" w:hAnsi="Symbol" w:hint="default"/>
      </w:rPr>
    </w:lvl>
    <w:lvl w:ilvl="7" w:tplc="0DB05A96" w:tentative="1">
      <w:start w:val="1"/>
      <w:numFmt w:val="bullet"/>
      <w:lvlText w:val="o"/>
      <w:lvlJc w:val="left"/>
      <w:pPr>
        <w:ind w:left="5760" w:hanging="360"/>
      </w:pPr>
      <w:rPr>
        <w:rFonts w:ascii="Courier New" w:hAnsi="Courier New" w:cs="Courier New" w:hint="default"/>
      </w:rPr>
    </w:lvl>
    <w:lvl w:ilvl="8" w:tplc="8642FB0C" w:tentative="1">
      <w:start w:val="1"/>
      <w:numFmt w:val="bullet"/>
      <w:lvlText w:val=""/>
      <w:lvlJc w:val="left"/>
      <w:pPr>
        <w:ind w:left="6480" w:hanging="360"/>
      </w:pPr>
      <w:rPr>
        <w:rFonts w:ascii="Wingdings" w:hAnsi="Wingdings" w:hint="default"/>
      </w:rPr>
    </w:lvl>
  </w:abstractNum>
  <w:abstractNum w:abstractNumId="29" w15:restartNumberingAfterBreak="0">
    <w:nsid w:val="6F893CF8"/>
    <w:multiLevelType w:val="multilevel"/>
    <w:tmpl w:val="67E07DF4"/>
    <w:lvl w:ilvl="0">
      <w:start w:val="1"/>
      <w:numFmt w:val="decimal"/>
      <w:lvlText w:val="%1."/>
      <w:lvlJc w:val="left"/>
      <w:pPr>
        <w:ind w:left="360" w:hanging="360"/>
      </w:pPr>
      <w:rPr>
        <w:i w:val="0"/>
        <w:color w:val="auto"/>
        <w:sz w:val="22"/>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30" w15:restartNumberingAfterBreak="0">
    <w:nsid w:val="73C524C8"/>
    <w:multiLevelType w:val="hybridMultilevel"/>
    <w:tmpl w:val="737CC550"/>
    <w:lvl w:ilvl="0" w:tplc="3A6A79F6">
      <w:start w:val="1"/>
      <w:numFmt w:val="decimal"/>
      <w:lvlText w:val="%1."/>
      <w:lvlJc w:val="left"/>
      <w:pPr>
        <w:tabs>
          <w:tab w:val="left" w:pos="360"/>
        </w:tabs>
        <w:ind w:left="360" w:hanging="360"/>
      </w:pPr>
      <w:rPr>
        <w:i w:val="0"/>
      </w:rPr>
    </w:lvl>
    <w:lvl w:ilvl="1" w:tplc="4E7C45D8">
      <w:start w:val="1"/>
      <w:numFmt w:val="lowerLetter"/>
      <w:lvlText w:val="%2."/>
      <w:lvlJc w:val="left"/>
      <w:pPr>
        <w:tabs>
          <w:tab w:val="left" w:pos="1080"/>
        </w:tabs>
        <w:ind w:left="1080" w:hanging="360"/>
      </w:pPr>
    </w:lvl>
    <w:lvl w:ilvl="2" w:tplc="EBF0E4E0">
      <w:start w:val="1"/>
      <w:numFmt w:val="lowerRoman"/>
      <w:lvlText w:val="%3."/>
      <w:lvlJc w:val="left"/>
      <w:pPr>
        <w:tabs>
          <w:tab w:val="left" w:pos="1800"/>
        </w:tabs>
        <w:ind w:left="1800" w:hanging="180"/>
      </w:pPr>
    </w:lvl>
    <w:lvl w:ilvl="3" w:tplc="27E253CC">
      <w:start w:val="1"/>
      <w:numFmt w:val="decimal"/>
      <w:lvlText w:val="%4."/>
      <w:lvlJc w:val="left"/>
      <w:pPr>
        <w:tabs>
          <w:tab w:val="left" w:pos="2520"/>
        </w:tabs>
        <w:ind w:left="2520" w:hanging="360"/>
      </w:pPr>
    </w:lvl>
    <w:lvl w:ilvl="4" w:tplc="1A545EC6">
      <w:start w:val="1"/>
      <w:numFmt w:val="lowerLetter"/>
      <w:lvlText w:val="%5."/>
      <w:lvlJc w:val="left"/>
      <w:pPr>
        <w:tabs>
          <w:tab w:val="left" w:pos="3240"/>
        </w:tabs>
        <w:ind w:left="3240" w:hanging="360"/>
      </w:pPr>
    </w:lvl>
    <w:lvl w:ilvl="5" w:tplc="67A45C36">
      <w:start w:val="1"/>
      <w:numFmt w:val="lowerRoman"/>
      <w:lvlText w:val="%6."/>
      <w:lvlJc w:val="left"/>
      <w:pPr>
        <w:tabs>
          <w:tab w:val="left" w:pos="3960"/>
        </w:tabs>
        <w:ind w:left="3960" w:hanging="180"/>
      </w:pPr>
    </w:lvl>
    <w:lvl w:ilvl="6" w:tplc="FC4A521C">
      <w:start w:val="1"/>
      <w:numFmt w:val="decimal"/>
      <w:lvlText w:val="%7."/>
      <w:lvlJc w:val="left"/>
      <w:pPr>
        <w:tabs>
          <w:tab w:val="left" w:pos="4680"/>
        </w:tabs>
        <w:ind w:left="4680" w:hanging="360"/>
      </w:pPr>
    </w:lvl>
    <w:lvl w:ilvl="7" w:tplc="9688776C">
      <w:start w:val="1"/>
      <w:numFmt w:val="lowerLetter"/>
      <w:lvlText w:val="%8."/>
      <w:lvlJc w:val="left"/>
      <w:pPr>
        <w:tabs>
          <w:tab w:val="left" w:pos="5400"/>
        </w:tabs>
        <w:ind w:left="5400" w:hanging="360"/>
      </w:pPr>
    </w:lvl>
    <w:lvl w:ilvl="8" w:tplc="EA287DD0">
      <w:start w:val="1"/>
      <w:numFmt w:val="lowerRoman"/>
      <w:lvlText w:val="%9."/>
      <w:lvlJc w:val="left"/>
      <w:pPr>
        <w:tabs>
          <w:tab w:val="left" w:pos="6120"/>
        </w:tabs>
        <w:ind w:left="6120" w:hanging="180"/>
      </w:pPr>
    </w:lvl>
  </w:abstractNum>
  <w:abstractNum w:abstractNumId="31" w15:restartNumberingAfterBreak="0">
    <w:nsid w:val="794D4558"/>
    <w:multiLevelType w:val="hybridMultilevel"/>
    <w:tmpl w:val="86E47864"/>
    <w:lvl w:ilvl="0" w:tplc="B380E756">
      <w:numFmt w:val="bullet"/>
      <w:lvlText w:val="-"/>
      <w:lvlJc w:val="left"/>
      <w:pPr>
        <w:ind w:left="720" w:hanging="360"/>
      </w:pPr>
      <w:rPr>
        <w:rFonts w:ascii="Arial" w:eastAsia="Arial" w:hAnsi="Arial" w:cs="Times New Roman" w:hint="default"/>
      </w:rPr>
    </w:lvl>
    <w:lvl w:ilvl="1" w:tplc="80828814">
      <w:start w:val="1"/>
      <w:numFmt w:val="bullet"/>
      <w:lvlText w:val="o"/>
      <w:lvlJc w:val="left"/>
      <w:pPr>
        <w:ind w:left="1440" w:hanging="360"/>
      </w:pPr>
      <w:rPr>
        <w:rFonts w:ascii="Courier New" w:hAnsi="Courier New" w:cs="Courier New" w:hint="default"/>
      </w:rPr>
    </w:lvl>
    <w:lvl w:ilvl="2" w:tplc="F6F8293A">
      <w:start w:val="1"/>
      <w:numFmt w:val="bullet"/>
      <w:lvlText w:val=""/>
      <w:lvlJc w:val="left"/>
      <w:pPr>
        <w:ind w:left="2160" w:hanging="360"/>
      </w:pPr>
      <w:rPr>
        <w:rFonts w:ascii="Wingdings" w:hAnsi="Wingdings" w:hint="default"/>
      </w:rPr>
    </w:lvl>
    <w:lvl w:ilvl="3" w:tplc="FD401FB2">
      <w:start w:val="1"/>
      <w:numFmt w:val="bullet"/>
      <w:lvlText w:val=""/>
      <w:lvlJc w:val="left"/>
      <w:pPr>
        <w:ind w:left="2880" w:hanging="360"/>
      </w:pPr>
      <w:rPr>
        <w:rFonts w:ascii="Symbol" w:hAnsi="Symbol" w:hint="default"/>
      </w:rPr>
    </w:lvl>
    <w:lvl w:ilvl="4" w:tplc="7596614E">
      <w:start w:val="1"/>
      <w:numFmt w:val="bullet"/>
      <w:lvlText w:val="o"/>
      <w:lvlJc w:val="left"/>
      <w:pPr>
        <w:ind w:left="3600" w:hanging="360"/>
      </w:pPr>
      <w:rPr>
        <w:rFonts w:ascii="Courier New" w:hAnsi="Courier New" w:cs="Courier New" w:hint="default"/>
      </w:rPr>
    </w:lvl>
    <w:lvl w:ilvl="5" w:tplc="73A27FD2">
      <w:start w:val="1"/>
      <w:numFmt w:val="bullet"/>
      <w:lvlText w:val=""/>
      <w:lvlJc w:val="left"/>
      <w:pPr>
        <w:ind w:left="4320" w:hanging="360"/>
      </w:pPr>
      <w:rPr>
        <w:rFonts w:ascii="Wingdings" w:hAnsi="Wingdings" w:hint="default"/>
      </w:rPr>
    </w:lvl>
    <w:lvl w:ilvl="6" w:tplc="051C6156">
      <w:start w:val="1"/>
      <w:numFmt w:val="bullet"/>
      <w:lvlText w:val=""/>
      <w:lvlJc w:val="left"/>
      <w:pPr>
        <w:ind w:left="5040" w:hanging="360"/>
      </w:pPr>
      <w:rPr>
        <w:rFonts w:ascii="Symbol" w:hAnsi="Symbol" w:hint="default"/>
      </w:rPr>
    </w:lvl>
    <w:lvl w:ilvl="7" w:tplc="AC76A5C0">
      <w:start w:val="1"/>
      <w:numFmt w:val="bullet"/>
      <w:lvlText w:val="o"/>
      <w:lvlJc w:val="left"/>
      <w:pPr>
        <w:ind w:left="5760" w:hanging="360"/>
      </w:pPr>
      <w:rPr>
        <w:rFonts w:ascii="Courier New" w:hAnsi="Courier New" w:cs="Courier New" w:hint="default"/>
      </w:rPr>
    </w:lvl>
    <w:lvl w:ilvl="8" w:tplc="2714B7D6">
      <w:start w:val="1"/>
      <w:numFmt w:val="bullet"/>
      <w:lvlText w:val=""/>
      <w:lvlJc w:val="left"/>
      <w:pPr>
        <w:ind w:left="6480" w:hanging="360"/>
      </w:pPr>
      <w:rPr>
        <w:rFonts w:ascii="Wingdings" w:hAnsi="Wingdings" w:hint="default"/>
      </w:rPr>
    </w:lvl>
  </w:abstractNum>
  <w:abstractNum w:abstractNumId="32" w15:restartNumberingAfterBreak="0">
    <w:nsid w:val="7F525363"/>
    <w:multiLevelType w:val="hybridMultilevel"/>
    <w:tmpl w:val="A7B8BA9E"/>
    <w:lvl w:ilvl="0" w:tplc="C41C050E">
      <w:start w:val="1"/>
      <w:numFmt w:val="decimal"/>
      <w:lvlText w:val="%1."/>
      <w:lvlJc w:val="left"/>
      <w:pPr>
        <w:tabs>
          <w:tab w:val="left" w:pos="360"/>
        </w:tabs>
        <w:ind w:left="360" w:hanging="360"/>
      </w:pPr>
    </w:lvl>
    <w:lvl w:ilvl="1" w:tplc="36803748">
      <w:start w:val="1"/>
      <w:numFmt w:val="bullet"/>
      <w:lvlText w:val=""/>
      <w:lvlJc w:val="left"/>
      <w:pPr>
        <w:tabs>
          <w:tab w:val="left" w:pos="1440"/>
        </w:tabs>
        <w:ind w:left="1440" w:hanging="360"/>
      </w:pPr>
      <w:rPr>
        <w:rFonts w:ascii="Wingdings" w:hAnsi="Wingdings" w:cs="Wingdings"/>
      </w:rPr>
    </w:lvl>
    <w:lvl w:ilvl="2" w:tplc="33A80A8E">
      <w:start w:val="1"/>
      <w:numFmt w:val="lowerRoman"/>
      <w:lvlText w:val="%3."/>
      <w:lvlJc w:val="left"/>
      <w:pPr>
        <w:tabs>
          <w:tab w:val="left" w:pos="2160"/>
        </w:tabs>
        <w:ind w:left="2160" w:hanging="180"/>
      </w:pPr>
    </w:lvl>
    <w:lvl w:ilvl="3" w:tplc="23642E64">
      <w:start w:val="1"/>
      <w:numFmt w:val="decimal"/>
      <w:lvlText w:val="%4."/>
      <w:lvlJc w:val="left"/>
      <w:pPr>
        <w:tabs>
          <w:tab w:val="left" w:pos="2880"/>
        </w:tabs>
        <w:ind w:left="2880" w:hanging="360"/>
      </w:pPr>
    </w:lvl>
    <w:lvl w:ilvl="4" w:tplc="26EEEF78">
      <w:start w:val="1"/>
      <w:numFmt w:val="lowerLetter"/>
      <w:lvlText w:val="%5."/>
      <w:lvlJc w:val="left"/>
      <w:pPr>
        <w:tabs>
          <w:tab w:val="left" w:pos="3600"/>
        </w:tabs>
        <w:ind w:left="3600" w:hanging="360"/>
      </w:pPr>
    </w:lvl>
    <w:lvl w:ilvl="5" w:tplc="8FF29FBE">
      <w:start w:val="1"/>
      <w:numFmt w:val="lowerRoman"/>
      <w:lvlText w:val="%6."/>
      <w:lvlJc w:val="left"/>
      <w:pPr>
        <w:tabs>
          <w:tab w:val="left" w:pos="4320"/>
        </w:tabs>
        <w:ind w:left="4320" w:hanging="180"/>
      </w:pPr>
    </w:lvl>
    <w:lvl w:ilvl="6" w:tplc="A84CEEEE">
      <w:start w:val="1"/>
      <w:numFmt w:val="decimal"/>
      <w:lvlText w:val="%7."/>
      <w:lvlJc w:val="left"/>
      <w:pPr>
        <w:tabs>
          <w:tab w:val="left" w:pos="5040"/>
        </w:tabs>
        <w:ind w:left="5040" w:hanging="360"/>
      </w:pPr>
    </w:lvl>
    <w:lvl w:ilvl="7" w:tplc="9F60CE0E">
      <w:start w:val="1"/>
      <w:numFmt w:val="lowerLetter"/>
      <w:lvlText w:val="%8."/>
      <w:lvlJc w:val="left"/>
      <w:pPr>
        <w:tabs>
          <w:tab w:val="left" w:pos="5760"/>
        </w:tabs>
        <w:ind w:left="5760" w:hanging="360"/>
      </w:pPr>
    </w:lvl>
    <w:lvl w:ilvl="8" w:tplc="A366F2C2">
      <w:start w:val="1"/>
      <w:numFmt w:val="lowerRoman"/>
      <w:lvlText w:val="%9."/>
      <w:lvlJc w:val="left"/>
      <w:pPr>
        <w:tabs>
          <w:tab w:val="left" w:pos="6480"/>
        </w:tabs>
        <w:ind w:left="6480" w:hanging="180"/>
      </w:pPr>
    </w:lvl>
  </w:abstractNum>
  <w:num w:numId="1">
    <w:abstractNumId w:val="30"/>
  </w:num>
  <w:num w:numId="2">
    <w:abstractNumId w:val="2"/>
  </w:num>
  <w:num w:numId="3">
    <w:abstractNumId w:val="18"/>
  </w:num>
  <w:num w:numId="4">
    <w:abstractNumId w:val="20"/>
  </w:num>
  <w:num w:numId="5">
    <w:abstractNumId w:val="29"/>
  </w:num>
  <w:num w:numId="6">
    <w:abstractNumId w:val="19"/>
  </w:num>
  <w:num w:numId="7">
    <w:abstractNumId w:val="24"/>
  </w:num>
  <w:num w:numId="8">
    <w:abstractNumId w:val="23"/>
  </w:num>
  <w:num w:numId="9">
    <w:abstractNumId w:val="3"/>
  </w:num>
  <w:num w:numId="10">
    <w:abstractNumId w:val="0"/>
  </w:num>
  <w:num w:numId="11">
    <w:abstractNumId w:val="11"/>
  </w:num>
  <w:num w:numId="12">
    <w:abstractNumId w:val="9"/>
  </w:num>
  <w:num w:numId="13">
    <w:abstractNumId w:val="25"/>
  </w:num>
  <w:num w:numId="14">
    <w:abstractNumId w:val="8"/>
  </w:num>
  <w:num w:numId="15">
    <w:abstractNumId w:val="32"/>
  </w:num>
  <w:num w:numId="16">
    <w:abstractNumId w:val="21"/>
  </w:num>
  <w:num w:numId="17">
    <w:abstractNumId w:val="6"/>
  </w:num>
  <w:num w:numId="18">
    <w:abstractNumId w:val="4"/>
  </w:num>
  <w:num w:numId="19">
    <w:abstractNumId w:val="2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2"/>
  </w:num>
  <w:num w:numId="32">
    <w:abstractNumId w:val="15"/>
  </w:num>
  <w:num w:numId="33">
    <w:abstractNumId w:val="26"/>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Ústředí a Útvary generálního ředitele, Rašínovo nábřeží 390/44, 128 00 Praha 2"/>
    <w:docVar w:name="CUSTOM.ADRESA_UP" w:val="Ústředí a Útvary generálního ředitele, Rašínovo nábřeží 390/44, 128 00 Praha 2"/>
    <w:docVar w:name="CUSTOM.ADRESA_UZSVM" w:val="Rašínovo nábřeží 390/42, 128 00 Praha 2"/>
    <w:docVar w:name="CUSTOM.ADRESAT_ADRESA1" w:val=" "/>
    <w:docVar w:name="CUSTOM.ADRESAT_ADRESA2" w:val=" "/>
    <w:docVar w:name="CUSTOM.ADRESAT_ADRESA3" w:val=" "/>
    <w:docVar w:name="CUSTOM.ADRESAT_CISLO_DS" w:val=" "/>
    <w:docVar w:name="CUSTOM.ADRESAT_FIRMA" w:val=" "/>
    <w:docVar w:name="CUSTOM.ADRESAT_JMENO_TISK" w:val=" "/>
    <w:docVar w:name="CUSTOM.ADRESAT_OBEC" w:val=" "/>
    <w:docVar w:name="CUSTOM.ADRESAT_OBEC_CAST" w:val=" "/>
    <w:docVar w:name="CUSTOM.ADRESAT_PSC" w:val=" "/>
    <w:docVar w:name="CUSTOM.ADRESAT_STAT" w:val=" "/>
    <w:docVar w:name="CUSTOM.ADRESAT_ULICE" w:val=" "/>
    <w:docVar w:name="CUSTOM.NAZEV_ODBOR" w:val="oddělení Hospodaření s majetkem v účetnictví II."/>
    <w:docVar w:name="CUSTOM.NAZEV_UP" w:val="oddělení Hospodaření s majetkem v účetnictví II."/>
    <w:docVar w:name="CUSTOM.NAZEV_UZSVM" w:val="Úřad pro zastupování státu ve věcech majetkových"/>
    <w:docVar w:name="CUSTOM.SKARTACNI_LHUTA" w:val="5"/>
    <w:docVar w:name="CUSTOM.SKARTACNI_ZNAK" w:val="V"/>
    <w:docVar w:name="CUSTOM.UKLADACI_ZNAK" w:val="99"/>
    <w:docVar w:name="CUSTOM.VEC" w:val="E-Veleslavín - areál zámku Veleslavín - Aukční vyhláška a Kupní smlouva - právní audit"/>
    <w:docVar w:name="CUSTOM.VLASTNIK_CISLO_DS" w:val="96vaa2e"/>
    <w:docVar w:name="CUSTOM.VLASTNIK_FUNKCE" w:val="referent"/>
    <w:docVar w:name="CUSTOM.VLASTNIK_JMENO" w:val="Jitka Volfová"/>
    <w:docVar w:name="CUSTOM.VLASTNIK_MAIL" w:val="Jitka.Volfova1@uzsvm.cz"/>
    <w:docVar w:name="CUSTOM.VLASTNIK_TELEFON" w:val="+420 225 776 608                "/>
    <w:docVar w:name="CUSTOM.VYTVOREN_DNE" w:val="7.8.2024 13:45:27"/>
    <w:docVar w:name="KOD.KOD_CJ" w:val="UZSVM/A/110376/2024-HMU2"/>
    <w:docVar w:name="KOD.KOD_EVC" w:val="UZSVM/A/140486/2024"/>
    <w:docVar w:name="KOD.KOD_EVC_BARCODE" w:val="UA0000000000692470"/>
    <w:docVar w:name="KOD.KOD_IU_CODE" w:val="9325"/>
    <w:docVar w:name="KOD.KOD_IU_SHORT" w:val="oddělení Hospodaření s majetkem v účetnictví II."/>
    <w:docVar w:name="KOD.KOD_IU_TXT" w:val="HMU2            "/>
  </w:docVars>
  <w:rsids>
    <w:rsidRoot w:val="00C20B97"/>
    <w:rsid w:val="00055D4C"/>
    <w:rsid w:val="00080BA4"/>
    <w:rsid w:val="0009633D"/>
    <w:rsid w:val="001135B5"/>
    <w:rsid w:val="00132F23"/>
    <w:rsid w:val="00175037"/>
    <w:rsid w:val="00182EA7"/>
    <w:rsid w:val="001A2186"/>
    <w:rsid w:val="001A598C"/>
    <w:rsid w:val="001C57B6"/>
    <w:rsid w:val="001F09FA"/>
    <w:rsid w:val="00206348"/>
    <w:rsid w:val="00220201"/>
    <w:rsid w:val="00221A4C"/>
    <w:rsid w:val="00242CA9"/>
    <w:rsid w:val="00326FEE"/>
    <w:rsid w:val="003A2B77"/>
    <w:rsid w:val="003D0C93"/>
    <w:rsid w:val="00410D14"/>
    <w:rsid w:val="0049111A"/>
    <w:rsid w:val="004B2AF7"/>
    <w:rsid w:val="004B3E02"/>
    <w:rsid w:val="004F72B0"/>
    <w:rsid w:val="00543EC7"/>
    <w:rsid w:val="005C6075"/>
    <w:rsid w:val="005F17F9"/>
    <w:rsid w:val="006741E6"/>
    <w:rsid w:val="006802D4"/>
    <w:rsid w:val="006947A6"/>
    <w:rsid w:val="006A04A1"/>
    <w:rsid w:val="006A1FB7"/>
    <w:rsid w:val="006B035B"/>
    <w:rsid w:val="006B190F"/>
    <w:rsid w:val="006C0BBB"/>
    <w:rsid w:val="006E040B"/>
    <w:rsid w:val="00700532"/>
    <w:rsid w:val="00770612"/>
    <w:rsid w:val="007A6A93"/>
    <w:rsid w:val="007B4EE1"/>
    <w:rsid w:val="007C3BC3"/>
    <w:rsid w:val="007D2B83"/>
    <w:rsid w:val="007E359C"/>
    <w:rsid w:val="007E4EE5"/>
    <w:rsid w:val="007F151A"/>
    <w:rsid w:val="008A0A9F"/>
    <w:rsid w:val="008B1991"/>
    <w:rsid w:val="008C39E0"/>
    <w:rsid w:val="008D0C1F"/>
    <w:rsid w:val="008D372E"/>
    <w:rsid w:val="00906748"/>
    <w:rsid w:val="009669F9"/>
    <w:rsid w:val="009E2B98"/>
    <w:rsid w:val="009F0CA9"/>
    <w:rsid w:val="00A04D8B"/>
    <w:rsid w:val="00AB05E6"/>
    <w:rsid w:val="00AD43C7"/>
    <w:rsid w:val="00AE2E88"/>
    <w:rsid w:val="00AE6804"/>
    <w:rsid w:val="00B048E2"/>
    <w:rsid w:val="00B25280"/>
    <w:rsid w:val="00BD3878"/>
    <w:rsid w:val="00BE061A"/>
    <w:rsid w:val="00BE31F6"/>
    <w:rsid w:val="00C02C34"/>
    <w:rsid w:val="00C20B97"/>
    <w:rsid w:val="00C21CD2"/>
    <w:rsid w:val="00C223CE"/>
    <w:rsid w:val="00C51466"/>
    <w:rsid w:val="00D22221"/>
    <w:rsid w:val="00D53BAE"/>
    <w:rsid w:val="00D736F6"/>
    <w:rsid w:val="00D814DA"/>
    <w:rsid w:val="00DA0AD1"/>
    <w:rsid w:val="00DD1B2F"/>
    <w:rsid w:val="00E37C3E"/>
    <w:rsid w:val="00E57839"/>
    <w:rsid w:val="00EB0D80"/>
    <w:rsid w:val="00EC078F"/>
    <w:rsid w:val="00EC265E"/>
    <w:rsid w:val="00ED6935"/>
    <w:rsid w:val="00F0002A"/>
    <w:rsid w:val="00F2373D"/>
    <w:rsid w:val="00F5435E"/>
    <w:rsid w:val="00FE7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F5FB"/>
  <w15:docId w15:val="{6750E239-98BA-480C-8E4B-EBF9FD39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Zkladntext">
    <w:name w:val="Body Text"/>
    <w:basedOn w:val="Normln"/>
    <w:link w:val="ZkladntextChar"/>
    <w:pPr>
      <w:jc w:val="both"/>
    </w:pPr>
    <w:rPr>
      <w:b/>
    </w:rPr>
  </w:style>
  <w:style w:type="character" w:customStyle="1" w:styleId="ZkladntextChar">
    <w:name w:val="Základní text Char"/>
    <w:basedOn w:val="Standardnpsmoodstavce"/>
    <w:link w:val="Zkladntext"/>
    <w:rPr>
      <w:rFonts w:ascii="Times New Roman" w:hAnsi="Times New Roman" w:cs="Times New Roman"/>
      <w:b/>
      <w:sz w:val="24"/>
    </w:rPr>
  </w:style>
  <w:style w:type="paragraph" w:styleId="Odstavecseseznamem">
    <w:name w:val="List Paragraph"/>
    <w:basedOn w:val="Normln"/>
    <w:uiPriority w:val="34"/>
    <w:qFormat/>
    <w:pPr>
      <w:ind w:left="720"/>
      <w:contextualSpacing/>
    </w:pPr>
  </w:style>
  <w:style w:type="paragraph" w:customStyle="1" w:styleId="para">
    <w:name w:val="para"/>
    <w:basedOn w:val="Normln"/>
    <w:uiPriority w:val="99"/>
    <w:pPr>
      <w:tabs>
        <w:tab w:val="left" w:pos="709"/>
      </w:tabs>
      <w:jc w:val="center"/>
    </w:pPr>
    <w:rPr>
      <w:b/>
    </w:rPr>
  </w:style>
  <w:style w:type="paragraph" w:customStyle="1" w:styleId="vnintext">
    <w:name w:val="vniřnítext"/>
    <w:basedOn w:val="Normln"/>
    <w:uiPriority w:val="99"/>
    <w:pPr>
      <w:tabs>
        <w:tab w:val="left" w:pos="709"/>
      </w:tabs>
      <w:ind w:firstLine="426"/>
      <w:jc w:val="both"/>
    </w:p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Pr>
      <w:rFonts w:ascii="Times New Roman" w:hAnsi="Times New Roman"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4"/>
    </w:rPr>
  </w:style>
  <w:style w:type="paragraph" w:styleId="Textbubliny">
    <w:name w:val="Balloon Text"/>
    <w:basedOn w:val="Normln"/>
    <w:link w:val="TextbublinyChar"/>
    <w:uiPriority w:val="99"/>
    <w:rPr>
      <w:rFonts w:ascii="Tahoma" w:hAnsi="Tahoma" w:cs="Tahoma"/>
      <w:sz w:val="16"/>
    </w:rPr>
  </w:style>
  <w:style w:type="character" w:customStyle="1" w:styleId="TextbublinyChar">
    <w:name w:val="Text bubliny Char"/>
    <w:basedOn w:val="Standardnpsmoodstavce"/>
    <w:link w:val="Textbubliny"/>
    <w:uiPriority w:val="99"/>
    <w:rPr>
      <w:rFonts w:ascii="Tahoma" w:hAnsi="Tahoma" w:cs="Tahoma"/>
      <w:sz w:val="16"/>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basedOn w:val="Standardnpsmoodstavce"/>
    <w:link w:val="Zkladntextodsazen"/>
    <w:uiPriority w:val="99"/>
    <w:rPr>
      <w:rFonts w:ascii="Times New Roman" w:hAnsi="Times New Roman" w:cs="Times New Roman"/>
      <w:sz w:val="24"/>
    </w:rPr>
  </w:style>
  <w:style w:type="character" w:styleId="Odkaznakoment">
    <w:name w:val="annotation reference"/>
    <w:basedOn w:val="Standardnpsmoodstavce"/>
    <w:uiPriority w:val="99"/>
    <w:semiHidden/>
    <w:unhideWhenUsed/>
    <w:rsid w:val="00906748"/>
    <w:rPr>
      <w:sz w:val="16"/>
      <w:szCs w:val="16"/>
    </w:rPr>
  </w:style>
  <w:style w:type="paragraph" w:styleId="Textkomente">
    <w:name w:val="annotation text"/>
    <w:basedOn w:val="Normln"/>
    <w:link w:val="TextkomenteChar"/>
    <w:uiPriority w:val="99"/>
    <w:semiHidden/>
    <w:unhideWhenUsed/>
    <w:rsid w:val="00906748"/>
    <w:rPr>
      <w:sz w:val="20"/>
    </w:rPr>
  </w:style>
  <w:style w:type="character" w:customStyle="1" w:styleId="TextkomenteChar">
    <w:name w:val="Text komentáře Char"/>
    <w:basedOn w:val="Standardnpsmoodstavce"/>
    <w:link w:val="Textkomente"/>
    <w:uiPriority w:val="99"/>
    <w:semiHidden/>
    <w:rsid w:val="00906748"/>
    <w:rPr>
      <w:rFonts w:ascii="Times New Roman" w:hAnsi="Times New Roman" w:cs="Times New Roman"/>
      <w:sz w:val="20"/>
    </w:rPr>
  </w:style>
  <w:style w:type="paragraph" w:styleId="Pedmtkomente">
    <w:name w:val="annotation subject"/>
    <w:basedOn w:val="Textkomente"/>
    <w:next w:val="Textkomente"/>
    <w:link w:val="PedmtkomenteChar"/>
    <w:uiPriority w:val="99"/>
    <w:semiHidden/>
    <w:unhideWhenUsed/>
    <w:rsid w:val="00906748"/>
    <w:rPr>
      <w:b/>
      <w:bCs/>
    </w:rPr>
  </w:style>
  <w:style w:type="character" w:customStyle="1" w:styleId="PedmtkomenteChar">
    <w:name w:val="Předmět komentáře Char"/>
    <w:basedOn w:val="TextkomenteChar"/>
    <w:link w:val="Pedmtkomente"/>
    <w:uiPriority w:val="99"/>
    <w:semiHidden/>
    <w:rsid w:val="00906748"/>
    <w:rPr>
      <w:rFonts w:ascii="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28499">
      <w:bodyDiv w:val="1"/>
      <w:marLeft w:val="0"/>
      <w:marRight w:val="0"/>
      <w:marTop w:val="0"/>
      <w:marBottom w:val="0"/>
      <w:divBdr>
        <w:top w:val="none" w:sz="0" w:space="0" w:color="auto"/>
        <w:left w:val="none" w:sz="0" w:space="0" w:color="auto"/>
        <w:bottom w:val="none" w:sz="0" w:space="0" w:color="auto"/>
        <w:right w:val="none" w:sz="0" w:space="0" w:color="auto"/>
      </w:divBdr>
    </w:div>
    <w:div w:id="1086804423">
      <w:bodyDiv w:val="1"/>
      <w:marLeft w:val="0"/>
      <w:marRight w:val="0"/>
      <w:marTop w:val="0"/>
      <w:marBottom w:val="0"/>
      <w:divBdr>
        <w:top w:val="none" w:sz="0" w:space="0" w:color="auto"/>
        <w:left w:val="none" w:sz="0" w:space="0" w:color="auto"/>
        <w:bottom w:val="none" w:sz="0" w:space="0" w:color="auto"/>
        <w:right w:val="none" w:sz="0" w:space="0" w:color="auto"/>
      </w:divBdr>
    </w:div>
    <w:div w:id="195358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60C05-E9C4-4A2A-94E9-7FB47366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2958</Words>
  <Characters>17454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Včalová Simona</dc:creator>
  <cp:lastModifiedBy>Hanusek Filip</cp:lastModifiedBy>
  <cp:revision>5</cp:revision>
  <cp:lastPrinted>2024-08-29T07:01:00Z</cp:lastPrinted>
  <dcterms:created xsi:type="dcterms:W3CDTF">2025-02-17T11:19:00Z</dcterms:created>
  <dcterms:modified xsi:type="dcterms:W3CDTF">2025-07-18T10:53:00Z</dcterms:modified>
</cp:coreProperties>
</file>