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2BD2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246BFA">
        <w:rPr>
          <w:rFonts w:ascii="Arial" w:hAnsi="Arial" w:cs="Arial"/>
          <w:b/>
          <w:sz w:val="22"/>
          <w:szCs w:val="22"/>
        </w:rPr>
        <w:t>Česká republika – Národní sportovní agentura</w:t>
      </w:r>
    </w:p>
    <w:p w14:paraId="6D616535" w14:textId="77777777" w:rsidR="00213F5C" w:rsidRPr="00246BFA" w:rsidRDefault="00213F5C" w:rsidP="00213F5C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se sídlem nábřeží Edvarda Beneše 128/4, 118 00 Praha 1</w:t>
      </w:r>
    </w:p>
    <w:p w14:paraId="17565E22" w14:textId="77777777" w:rsidR="007B4701" w:rsidRPr="008F57DE" w:rsidRDefault="007B4701" w:rsidP="007B470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kterou právně jedná PhDr. Karel Kovář, PhD., předseda</w:t>
      </w:r>
    </w:p>
    <w:p w14:paraId="67660CA6" w14:textId="77777777" w:rsidR="007B4701" w:rsidRDefault="007B4701" w:rsidP="007B47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na základě </w:t>
      </w:r>
      <w:r w:rsidRPr="007F39A4">
        <w:rPr>
          <w:rFonts w:ascii="Arial" w:hAnsi="Arial" w:cs="Arial"/>
        </w:rPr>
        <w:t>Usnesení vlády České republiky ze dne 26. ledna 2026 č. 60</w:t>
      </w:r>
    </w:p>
    <w:p w14:paraId="28CCBE00" w14:textId="77777777" w:rsidR="00213F5C" w:rsidRPr="00246BFA" w:rsidRDefault="00213F5C" w:rsidP="00213F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IČO: 07460121</w:t>
      </w:r>
    </w:p>
    <w:p w14:paraId="5B41E6F6" w14:textId="300401D6" w:rsidR="00213F5C" w:rsidRPr="007E42AA" w:rsidRDefault="00213F5C" w:rsidP="007E42AA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hd w:val="clear" w:color="auto" w:fill="D9D9D9" w:themeFill="background1" w:themeFillShade="D9"/>
          <w:lang w:bidi="cs-CZ"/>
        </w:rPr>
      </w:pPr>
      <w:r w:rsidRPr="00246BFA">
        <w:rPr>
          <w:rFonts w:ascii="Arial" w:hAnsi="Arial" w:cs="Arial"/>
        </w:rPr>
        <w:t>(dále jen</w:t>
      </w:r>
      <w:r w:rsidRPr="00246BFA">
        <w:rPr>
          <w:rFonts w:ascii="Arial" w:hAnsi="Arial" w:cs="Arial"/>
          <w:b/>
          <w:bCs/>
        </w:rPr>
        <w:t xml:space="preserve"> „prodávající“</w:t>
      </w:r>
      <w:r w:rsidRPr="00246BFA">
        <w:rPr>
          <w:rFonts w:ascii="Arial" w:hAnsi="Arial" w:cs="Arial"/>
        </w:rPr>
        <w:t>)</w:t>
      </w:r>
    </w:p>
    <w:p w14:paraId="54F20DB3" w14:textId="550D1997" w:rsidR="00906822" w:rsidRDefault="004E028E" w:rsidP="00CA457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D08CCF1" w14:textId="0DC56F0C" w:rsidR="002D22E4" w:rsidRDefault="00D530C9" w:rsidP="00413ED1">
      <w:pPr>
        <w:pStyle w:val="adresa"/>
        <w:tabs>
          <w:tab w:val="left" w:pos="1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7CF9CE1D" w14:textId="16652E71" w:rsidR="00D530C9" w:rsidRDefault="00D530C9" w:rsidP="00413ED1">
      <w:pPr>
        <w:pStyle w:val="adresa"/>
        <w:tabs>
          <w:tab w:val="left" w:pos="1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75B40093" w14:textId="1586F660" w:rsidR="00D530C9" w:rsidRDefault="00D530C9" w:rsidP="00413ED1">
      <w:pPr>
        <w:pStyle w:val="adresa"/>
        <w:tabs>
          <w:tab w:val="left" w:pos="1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0603BF06" w14:textId="77777777" w:rsidR="00413ED1" w:rsidRPr="00906822" w:rsidRDefault="00413ED1" w:rsidP="00413ED1">
      <w:pPr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/>
        </w:rPr>
        <w:t>(dále jen „kupující“)</w:t>
      </w:r>
    </w:p>
    <w:p w14:paraId="1D990F5B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FF0F08E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 xml:space="preserve">uzavírají podle § 2079 a násl. zákona č. 89/2012 Sb., občanský zákoník, ve znění pozdějších předpisů (dále jen „zákon č. 89/2012 Sb.“), a podle zákona č. 219/2000 Sb., o majetku České republiky a jejím vystupování v právních vztazích, ve znění pozdějších předpisů (dále jen „zákon č. 219/2000 Sb.“), tuto </w:t>
      </w:r>
    </w:p>
    <w:p w14:paraId="5F40D7B0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5366253D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073196F" w14:textId="518B5B91" w:rsidR="00C26053" w:rsidRPr="00246BFA" w:rsidRDefault="00213F5C" w:rsidP="00CA4573">
      <w:pPr>
        <w:pStyle w:val="obec"/>
        <w:tabs>
          <w:tab w:val="left" w:pos="70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246BFA">
        <w:rPr>
          <w:rFonts w:ascii="Arial" w:hAnsi="Arial" w:cs="Arial"/>
          <w:b/>
          <w:bCs/>
          <w:sz w:val="22"/>
          <w:szCs w:val="22"/>
        </w:rPr>
        <w:t>K U P N Í    S M L O U V</w:t>
      </w:r>
      <w:r w:rsidR="00CA4573">
        <w:rPr>
          <w:rFonts w:ascii="Arial" w:hAnsi="Arial" w:cs="Arial"/>
          <w:b/>
          <w:bCs/>
          <w:sz w:val="22"/>
          <w:szCs w:val="22"/>
        </w:rPr>
        <w:t> </w:t>
      </w:r>
      <w:r w:rsidRPr="00246BFA">
        <w:rPr>
          <w:rFonts w:ascii="Arial" w:hAnsi="Arial" w:cs="Arial"/>
          <w:b/>
          <w:bCs/>
          <w:sz w:val="22"/>
          <w:szCs w:val="22"/>
        </w:rPr>
        <w:t>U</w:t>
      </w:r>
      <w:r w:rsidR="00CA4573">
        <w:rPr>
          <w:rFonts w:ascii="Arial" w:hAnsi="Arial" w:cs="Arial"/>
          <w:b/>
          <w:bCs/>
          <w:sz w:val="22"/>
          <w:szCs w:val="22"/>
        </w:rPr>
        <w:t xml:space="preserve"> </w:t>
      </w:r>
      <w:r w:rsidR="008C21E0">
        <w:rPr>
          <w:rFonts w:ascii="Arial" w:hAnsi="Arial" w:cs="Arial"/>
          <w:b/>
          <w:bCs/>
          <w:sz w:val="22"/>
          <w:szCs w:val="22"/>
        </w:rPr>
        <w:t>č. SMLO2</w:t>
      </w:r>
      <w:r w:rsidR="00D530C9">
        <w:rPr>
          <w:rFonts w:ascii="Arial" w:hAnsi="Arial" w:cs="Arial"/>
          <w:b/>
          <w:bCs/>
          <w:sz w:val="22"/>
          <w:szCs w:val="22"/>
        </w:rPr>
        <w:t>6xxxx</w:t>
      </w:r>
    </w:p>
    <w:p w14:paraId="41399335" w14:textId="6AA7BB1F" w:rsidR="00213F5C" w:rsidRDefault="00E30C4B" w:rsidP="00CA4573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(dále jen „</w:t>
      </w:r>
      <w:r w:rsidRPr="006C4F1F">
        <w:rPr>
          <w:rFonts w:ascii="Arial" w:hAnsi="Arial" w:cs="Arial"/>
          <w:b/>
          <w:bCs/>
          <w:sz w:val="22"/>
          <w:szCs w:val="22"/>
        </w:rPr>
        <w:t>smlouva</w:t>
      </w:r>
      <w:r w:rsidRPr="00246BFA">
        <w:rPr>
          <w:rFonts w:ascii="Arial" w:hAnsi="Arial" w:cs="Arial"/>
          <w:sz w:val="22"/>
          <w:szCs w:val="22"/>
        </w:rPr>
        <w:t>“)</w:t>
      </w:r>
    </w:p>
    <w:p w14:paraId="3B3661B1" w14:textId="77777777" w:rsidR="00AE6473" w:rsidRPr="00246BFA" w:rsidRDefault="00AE6473" w:rsidP="00CA4573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</w:p>
    <w:p w14:paraId="6A383628" w14:textId="77777777" w:rsidR="00E30C4B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0680520" w14:textId="35C45BD7" w:rsidR="00E30C4B" w:rsidRDefault="00E30C4B" w:rsidP="00E42F7B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Čl. I</w:t>
      </w:r>
      <w:r w:rsidR="002C088F" w:rsidRPr="00246BFA">
        <w:rPr>
          <w:rFonts w:ascii="Arial" w:hAnsi="Arial" w:cs="Arial"/>
          <w:sz w:val="22"/>
          <w:szCs w:val="22"/>
        </w:rPr>
        <w:t>.</w:t>
      </w:r>
    </w:p>
    <w:p w14:paraId="1D4EDB0E" w14:textId="77777777" w:rsidR="009C202A" w:rsidRPr="00E31BE7" w:rsidRDefault="00E30C4B" w:rsidP="00B2697E">
      <w:pPr>
        <w:pStyle w:val="obec"/>
        <w:widowControl w:val="0"/>
        <w:numPr>
          <w:ilvl w:val="0"/>
          <w:numId w:val="1"/>
        </w:numPr>
        <w:tabs>
          <w:tab w:val="left" w:pos="708"/>
        </w:tabs>
        <w:spacing w:before="120" w:after="120"/>
        <w:ind w:left="567"/>
        <w:jc w:val="both"/>
        <w:rPr>
          <w:rFonts w:ascii="Arial" w:eastAsia="Arial" w:hAnsi="Arial" w:cs="Arial"/>
          <w:b/>
          <w:bCs/>
        </w:rPr>
      </w:pPr>
      <w:r w:rsidRPr="009B448F">
        <w:rPr>
          <w:rFonts w:ascii="Arial" w:hAnsi="Arial" w:cs="Arial"/>
          <w:sz w:val="22"/>
          <w:szCs w:val="22"/>
        </w:rPr>
        <w:t xml:space="preserve">Česká republika je vlastníkem </w:t>
      </w:r>
      <w:r w:rsidR="003A0CE4" w:rsidRPr="009B448F">
        <w:rPr>
          <w:rFonts w:ascii="Arial" w:hAnsi="Arial" w:cs="Arial"/>
          <w:sz w:val="22"/>
          <w:szCs w:val="22"/>
        </w:rPr>
        <w:t xml:space="preserve">níže uvedených </w:t>
      </w:r>
      <w:r w:rsidR="00D9063A" w:rsidRPr="009B448F">
        <w:rPr>
          <w:rFonts w:ascii="Arial" w:hAnsi="Arial" w:cs="Arial"/>
          <w:sz w:val="22"/>
          <w:szCs w:val="22"/>
        </w:rPr>
        <w:t>movit</w:t>
      </w:r>
      <w:r w:rsidR="001F2427" w:rsidRPr="009B448F">
        <w:rPr>
          <w:rFonts w:ascii="Arial" w:hAnsi="Arial" w:cs="Arial"/>
          <w:sz w:val="22"/>
          <w:szCs w:val="22"/>
        </w:rPr>
        <w:t>ých</w:t>
      </w:r>
      <w:r w:rsidR="00D9063A" w:rsidRPr="009B448F">
        <w:rPr>
          <w:rFonts w:ascii="Arial" w:hAnsi="Arial" w:cs="Arial"/>
          <w:sz w:val="22"/>
          <w:szCs w:val="22"/>
        </w:rPr>
        <w:t xml:space="preserve"> věc</w:t>
      </w:r>
      <w:r w:rsidR="001F2427" w:rsidRPr="009B448F">
        <w:rPr>
          <w:rFonts w:ascii="Arial" w:hAnsi="Arial" w:cs="Arial"/>
          <w:sz w:val="22"/>
          <w:szCs w:val="22"/>
        </w:rPr>
        <w:t>í</w:t>
      </w:r>
      <w:r w:rsidR="00D9063A" w:rsidRPr="009B448F">
        <w:rPr>
          <w:rFonts w:ascii="Arial" w:hAnsi="Arial" w:cs="Arial"/>
          <w:sz w:val="22"/>
          <w:szCs w:val="22"/>
        </w:rPr>
        <w:t>:</w:t>
      </w:r>
    </w:p>
    <w:p w14:paraId="10385967" w14:textId="77777777" w:rsidR="00E31BE7" w:rsidRPr="009C202A" w:rsidRDefault="00E31BE7" w:rsidP="00E31BE7">
      <w:pPr>
        <w:pStyle w:val="obec"/>
        <w:widowControl w:val="0"/>
        <w:tabs>
          <w:tab w:val="left" w:pos="708"/>
        </w:tabs>
        <w:spacing w:before="120" w:after="120"/>
        <w:ind w:left="567"/>
        <w:jc w:val="both"/>
        <w:rPr>
          <w:rFonts w:ascii="Arial" w:eastAsia="Arial" w:hAnsi="Arial" w:cs="Arial"/>
          <w:b/>
          <w:bCs/>
        </w:rPr>
      </w:pPr>
    </w:p>
    <w:p w14:paraId="1F391F2E" w14:textId="77777777" w:rsidR="00E31BE7" w:rsidRDefault="00E31BE7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E31BE7">
        <w:rPr>
          <w:rFonts w:eastAsiaTheme="minorHAnsi"/>
        </w:rPr>
        <w:drawing>
          <wp:inline distT="0" distB="0" distL="0" distR="0" wp14:anchorId="69E58FAA" wp14:editId="56D0313D">
            <wp:extent cx="5760720" cy="974090"/>
            <wp:effectExtent l="0" t="0" r="0" b="0"/>
            <wp:docPr id="4157120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ED894" w14:textId="77777777" w:rsidR="00E31BE7" w:rsidRDefault="00E31BE7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1A21332E" w14:textId="6D6DD770" w:rsidR="00E30C4B" w:rsidRDefault="0049390E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A460A9">
        <w:rPr>
          <w:rFonts w:ascii="Arial" w:hAnsi="Arial" w:cs="Arial"/>
          <w:sz w:val="22"/>
          <w:szCs w:val="22"/>
        </w:rPr>
        <w:t xml:space="preserve">Jedná se o </w:t>
      </w:r>
      <w:r w:rsidR="000F72CA" w:rsidRPr="00A460A9">
        <w:rPr>
          <w:rFonts w:ascii="Arial" w:hAnsi="Arial" w:cs="Arial"/>
          <w:sz w:val="22"/>
          <w:szCs w:val="22"/>
        </w:rPr>
        <w:t>použit</w:t>
      </w:r>
      <w:r w:rsidR="00D9063A">
        <w:rPr>
          <w:rFonts w:ascii="Arial" w:hAnsi="Arial" w:cs="Arial"/>
          <w:sz w:val="22"/>
          <w:szCs w:val="22"/>
        </w:rPr>
        <w:t>ý</w:t>
      </w:r>
      <w:r w:rsidR="00A460A9" w:rsidRPr="00A460A9">
        <w:rPr>
          <w:rFonts w:ascii="Arial" w:hAnsi="Arial" w:cs="Arial"/>
          <w:sz w:val="22"/>
          <w:szCs w:val="22"/>
        </w:rPr>
        <w:t xml:space="preserve">, </w:t>
      </w:r>
      <w:r w:rsidR="008B39A9">
        <w:rPr>
          <w:rFonts w:ascii="Arial" w:hAnsi="Arial" w:cs="Arial"/>
          <w:sz w:val="22"/>
          <w:szCs w:val="22"/>
        </w:rPr>
        <w:t>nepotřebný majetek</w:t>
      </w:r>
      <w:r w:rsidR="00A460A9" w:rsidRPr="00A460A9">
        <w:rPr>
          <w:rFonts w:ascii="Arial" w:hAnsi="Arial" w:cs="Arial"/>
          <w:sz w:val="22"/>
          <w:szCs w:val="22"/>
        </w:rPr>
        <w:t xml:space="preserve">. </w:t>
      </w:r>
      <w:r w:rsidR="00EB6765">
        <w:rPr>
          <w:rFonts w:ascii="Arial" w:hAnsi="Arial" w:cs="Arial"/>
          <w:sz w:val="22"/>
          <w:szCs w:val="22"/>
        </w:rPr>
        <w:t>Bez</w:t>
      </w:r>
      <w:r w:rsidR="00D61B6C">
        <w:rPr>
          <w:rFonts w:ascii="Arial" w:hAnsi="Arial" w:cs="Arial"/>
          <w:sz w:val="22"/>
          <w:szCs w:val="22"/>
        </w:rPr>
        <w:t xml:space="preserve"> dalšího příslušenství</w:t>
      </w:r>
      <w:r w:rsidR="00EB6765">
        <w:rPr>
          <w:rFonts w:ascii="Arial" w:hAnsi="Arial" w:cs="Arial"/>
          <w:sz w:val="22"/>
          <w:szCs w:val="22"/>
        </w:rPr>
        <w:t xml:space="preserve"> </w:t>
      </w:r>
      <w:r w:rsidR="00E30C4B" w:rsidRPr="00246BFA">
        <w:rPr>
          <w:rFonts w:ascii="Arial" w:hAnsi="Arial" w:cs="Arial"/>
          <w:sz w:val="22"/>
          <w:szCs w:val="22"/>
        </w:rPr>
        <w:t xml:space="preserve">(dále jen </w:t>
      </w:r>
      <w:r w:rsidR="00E30C4B" w:rsidRPr="0026777B">
        <w:rPr>
          <w:rFonts w:ascii="Arial" w:hAnsi="Arial" w:cs="Arial"/>
          <w:b/>
          <w:bCs/>
          <w:sz w:val="22"/>
          <w:szCs w:val="22"/>
        </w:rPr>
        <w:t>„převáděný majetek“</w:t>
      </w:r>
      <w:r w:rsidR="00E30C4B" w:rsidRPr="00246BFA">
        <w:rPr>
          <w:rFonts w:ascii="Arial" w:hAnsi="Arial" w:cs="Arial"/>
          <w:sz w:val="22"/>
          <w:szCs w:val="22"/>
        </w:rPr>
        <w:t>)</w:t>
      </w:r>
    </w:p>
    <w:p w14:paraId="42905D0C" w14:textId="77777777" w:rsidR="00D61B6C" w:rsidRPr="00246BFA" w:rsidRDefault="00D61B6C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42087771" w14:textId="33CC0BC4" w:rsidR="00E30C4B" w:rsidRPr="00BB345D" w:rsidRDefault="00E30C4B" w:rsidP="00C5578F">
      <w:pPr>
        <w:pStyle w:val="obec"/>
        <w:numPr>
          <w:ilvl w:val="0"/>
          <w:numId w:val="1"/>
        </w:numPr>
        <w:tabs>
          <w:tab w:val="left" w:pos="708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Česká republika je vlastníkem převáděného majetku a Národní sportovní agentura je příslušná hospodařit s převáděným majetkem.</w:t>
      </w:r>
    </w:p>
    <w:p w14:paraId="5739DF8C" w14:textId="1EB997C9" w:rsidR="001B23FB" w:rsidRPr="00246BFA" w:rsidRDefault="001B23FB" w:rsidP="00C5578F">
      <w:pPr>
        <w:pStyle w:val="Odstavecseseznamem"/>
        <w:widowControl w:val="0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Tato kupní smlouva je uzavírána na základě výsledků výběrového řízení s aukcí elektronickou formou</w:t>
      </w:r>
      <w:r w:rsidR="00DA0DE7">
        <w:rPr>
          <w:rFonts w:ascii="Arial" w:hAnsi="Arial" w:cs="Arial"/>
        </w:rPr>
        <w:t xml:space="preserve"> </w:t>
      </w:r>
      <w:r w:rsidRPr="00246BFA">
        <w:rPr>
          <w:rFonts w:ascii="Arial" w:hAnsi="Arial" w:cs="Arial"/>
        </w:rPr>
        <w:t xml:space="preserve">(dále jen </w:t>
      </w:r>
      <w:r w:rsidRPr="00246BFA">
        <w:rPr>
          <w:rFonts w:ascii="Arial" w:hAnsi="Arial" w:cs="Arial"/>
          <w:b/>
          <w:bCs/>
        </w:rPr>
        <w:t>„elektronická aukce“</w:t>
      </w:r>
      <w:r w:rsidRPr="00246BFA">
        <w:rPr>
          <w:rFonts w:ascii="Arial" w:hAnsi="Arial" w:cs="Arial"/>
        </w:rPr>
        <w:t xml:space="preserve">) uskutečněného prostřednictvím Elektronického aukčního systému </w:t>
      </w:r>
      <w:r w:rsidR="00F82AA5">
        <w:rPr>
          <w:rFonts w:ascii="Arial" w:hAnsi="Arial" w:cs="Arial"/>
        </w:rPr>
        <w:t>s</w:t>
      </w:r>
      <w:r w:rsidRPr="00246BFA">
        <w:rPr>
          <w:rFonts w:ascii="Arial" w:hAnsi="Arial" w:cs="Arial"/>
        </w:rPr>
        <w:t xml:space="preserve">právce: Úřadu pro zastupování státu ve věcech majetkových, se sídlem Rašínovo nábřeží 390/42, 128 00 Praha 2, IČO: 69797111, dostupného na webových stránkách </w:t>
      </w:r>
      <w:hyperlink r:id="rId8" w:history="1">
        <w:r w:rsidR="00C26053" w:rsidRPr="00BA674B">
          <w:rPr>
            <w:rStyle w:val="Hypertextovodkaz"/>
            <w:rFonts w:ascii="Arial" w:hAnsi="Arial" w:cs="Arial"/>
          </w:rPr>
          <w:t>www.nabidkamajetku.gov.cz</w:t>
        </w:r>
      </w:hyperlink>
      <w:r w:rsidRPr="00246BFA">
        <w:rPr>
          <w:rFonts w:ascii="Arial" w:hAnsi="Arial" w:cs="Arial"/>
        </w:rPr>
        <w:t xml:space="preserve">. </w:t>
      </w:r>
    </w:p>
    <w:p w14:paraId="21D11A1B" w14:textId="77777777" w:rsidR="00A511ED" w:rsidRDefault="00A511ED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</w:p>
    <w:p w14:paraId="021348D9" w14:textId="1A517286" w:rsidR="00431D11" w:rsidRDefault="00431D11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Čl. </w:t>
      </w:r>
      <w:r w:rsidR="002C088F" w:rsidRPr="00246BFA">
        <w:rPr>
          <w:rFonts w:ascii="Arial" w:hAnsi="Arial" w:cs="Arial"/>
        </w:rPr>
        <w:t>II.</w:t>
      </w:r>
    </w:p>
    <w:p w14:paraId="74003870" w14:textId="77777777" w:rsidR="00A511ED" w:rsidRPr="00246BFA" w:rsidRDefault="00A511ED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</w:p>
    <w:p w14:paraId="7AA34405" w14:textId="43719C2C" w:rsidR="002C088F" w:rsidRPr="00246BFA" w:rsidRDefault="002C088F" w:rsidP="00CA4573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0F2317" w:rsidRPr="00246BFA">
        <w:rPr>
          <w:rFonts w:ascii="Arial" w:hAnsi="Arial" w:cs="Arial"/>
        </w:rPr>
        <w:t>touto smlouvou úplatně převádí kupujícímu vlastnické právo k převáděnému majetku a kupující toto právo za cenu uvedenou v čl. II. odst. 2 této smlouvy přijímá.</w:t>
      </w:r>
    </w:p>
    <w:p w14:paraId="14AB0055" w14:textId="17B8DE7D" w:rsidR="000F2317" w:rsidRPr="003A0EF0" w:rsidRDefault="000F2317" w:rsidP="00B60CB6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stanovena na základě uskutečněné elektronické aukce ve výši</w:t>
      </w:r>
      <w:r w:rsidR="005162FE">
        <w:rPr>
          <w:rFonts w:ascii="Arial" w:hAnsi="Arial" w:cs="Arial"/>
        </w:rPr>
        <w:t xml:space="preserve"> </w:t>
      </w:r>
      <w:r w:rsidR="00B305CA" w:rsidRPr="00B305CA">
        <w:rPr>
          <w:rFonts w:ascii="Arial" w:hAnsi="Arial" w:cs="Arial"/>
          <w:highlight w:val="yellow"/>
        </w:rPr>
        <w:t>……</w:t>
      </w:r>
      <w:r w:rsidR="005162FE" w:rsidRPr="00E021BD">
        <w:rPr>
          <w:rFonts w:ascii="Arial" w:hAnsi="Arial" w:cs="Arial"/>
          <w:b/>
          <w:bCs/>
        </w:rPr>
        <w:t xml:space="preserve"> Kč</w:t>
      </w:r>
      <w:r w:rsidRPr="00E021BD">
        <w:rPr>
          <w:rFonts w:ascii="Arial" w:hAnsi="Arial" w:cs="Arial"/>
          <w:b/>
          <w:bCs/>
        </w:rPr>
        <w:t xml:space="preserve"> </w:t>
      </w:r>
      <w:r w:rsidRPr="003A0EF0">
        <w:rPr>
          <w:rFonts w:ascii="Arial" w:hAnsi="Arial" w:cs="Arial"/>
        </w:rPr>
        <w:t>(slovy</w:t>
      </w:r>
      <w:r w:rsidR="008B39A9">
        <w:rPr>
          <w:rFonts w:ascii="Arial" w:hAnsi="Arial" w:cs="Arial"/>
        </w:rPr>
        <w:t xml:space="preserve">: </w:t>
      </w:r>
      <w:r w:rsidR="00B305CA" w:rsidRPr="00B305CA">
        <w:rPr>
          <w:rFonts w:ascii="Arial" w:hAnsi="Arial" w:cs="Arial"/>
          <w:highlight w:val="yellow"/>
        </w:rPr>
        <w:t>…………</w:t>
      </w:r>
      <w:r w:rsidR="005162FE">
        <w:rPr>
          <w:rFonts w:ascii="Arial" w:hAnsi="Arial" w:cs="Arial"/>
        </w:rPr>
        <w:t>korun</w:t>
      </w:r>
      <w:r w:rsidR="00F021D9">
        <w:rPr>
          <w:rFonts w:ascii="Arial" w:hAnsi="Arial" w:cs="Arial"/>
        </w:rPr>
        <w:t xml:space="preserve"> </w:t>
      </w:r>
      <w:r w:rsidR="005162FE">
        <w:rPr>
          <w:rFonts w:ascii="Arial" w:hAnsi="Arial" w:cs="Arial"/>
        </w:rPr>
        <w:t>českých</w:t>
      </w:r>
      <w:r w:rsidRPr="003A0EF0">
        <w:rPr>
          <w:rFonts w:ascii="Arial" w:hAnsi="Arial" w:cs="Arial"/>
        </w:rPr>
        <w:t>)</w:t>
      </w:r>
      <w:r w:rsidR="00085273" w:rsidRPr="003A0EF0">
        <w:rPr>
          <w:rFonts w:ascii="Arial" w:hAnsi="Arial" w:cs="Arial"/>
        </w:rPr>
        <w:t>.</w:t>
      </w:r>
    </w:p>
    <w:p w14:paraId="3B4C5549" w14:textId="10617324" w:rsidR="004A5823" w:rsidRPr="00AE6473" w:rsidRDefault="00085273" w:rsidP="003C3066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contextualSpacing w:val="0"/>
        <w:jc w:val="both"/>
        <w:rPr>
          <w:rFonts w:ascii="Arial" w:hAnsi="Arial" w:cs="Arial"/>
        </w:rPr>
      </w:pPr>
      <w:r w:rsidRPr="00AE6473">
        <w:rPr>
          <w:rFonts w:ascii="Arial" w:hAnsi="Arial" w:cs="Arial"/>
        </w:rPr>
        <w:t xml:space="preserve">Kupující se zavazuje převáděný majetek převzít neprodleně po podpisu této kupní </w:t>
      </w:r>
      <w:r w:rsidRPr="00AE6473">
        <w:rPr>
          <w:rFonts w:ascii="Arial" w:hAnsi="Arial" w:cs="Arial"/>
        </w:rPr>
        <w:lastRenderedPageBreak/>
        <w:t xml:space="preserve">smlouvy na adrese </w:t>
      </w:r>
      <w:r w:rsidR="00B47F30" w:rsidRPr="00AE6473">
        <w:rPr>
          <w:rFonts w:ascii="Arial" w:hAnsi="Arial" w:cs="Arial"/>
        </w:rPr>
        <w:t xml:space="preserve">Národní sportovní agentury, </w:t>
      </w:r>
      <w:r w:rsidR="00AE6473" w:rsidRPr="00AE6473">
        <w:rPr>
          <w:rFonts w:ascii="Arial" w:hAnsi="Arial" w:cs="Arial"/>
          <w:b/>
          <w:bCs/>
        </w:rPr>
        <w:t>Sirotčí 1145/7, 700 30 Ostrava – Vítkovice</w:t>
      </w:r>
      <w:r w:rsidR="00AE6473" w:rsidRPr="00AE6473">
        <w:rPr>
          <w:rFonts w:ascii="Arial" w:hAnsi="Arial" w:cs="Arial"/>
        </w:rPr>
        <w:t xml:space="preserve">. </w:t>
      </w:r>
      <w:r w:rsidRPr="00AE6473">
        <w:rPr>
          <w:rFonts w:ascii="Arial" w:hAnsi="Arial" w:cs="Arial"/>
        </w:rPr>
        <w:t>Náklady spojené s převzetím movité věci nese kupující.</w:t>
      </w:r>
    </w:p>
    <w:p w14:paraId="15623CAE" w14:textId="77777777" w:rsidR="00557FCC" w:rsidRPr="00557FCC" w:rsidRDefault="00557FCC" w:rsidP="00557FCC">
      <w:pPr>
        <w:pStyle w:val="Odstavecseseznamem"/>
        <w:widowControl w:val="0"/>
        <w:spacing w:before="120" w:after="120" w:line="240" w:lineRule="auto"/>
        <w:ind w:left="567"/>
        <w:jc w:val="both"/>
        <w:rPr>
          <w:rFonts w:ascii="Arial" w:hAnsi="Arial" w:cs="Arial"/>
        </w:rPr>
      </w:pPr>
    </w:p>
    <w:p w14:paraId="37BADB78" w14:textId="681BBD9C" w:rsidR="007379A0" w:rsidRDefault="00E42F7B" w:rsidP="00CA4573">
      <w:pPr>
        <w:widowControl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 w:rsidR="007379A0" w:rsidRPr="003A0EF0">
        <w:rPr>
          <w:rFonts w:ascii="Arial" w:hAnsi="Arial" w:cs="Arial"/>
        </w:rPr>
        <w:t>Čl. III.</w:t>
      </w:r>
    </w:p>
    <w:p w14:paraId="656B65A0" w14:textId="77777777" w:rsidR="00A511ED" w:rsidRPr="00E42F7B" w:rsidRDefault="00A511ED" w:rsidP="00CA4573">
      <w:pPr>
        <w:widowControl w:val="0"/>
        <w:spacing w:before="120" w:after="0" w:line="240" w:lineRule="auto"/>
        <w:rPr>
          <w:rFonts w:ascii="Arial" w:hAnsi="Arial" w:cs="Arial"/>
        </w:rPr>
      </w:pPr>
    </w:p>
    <w:p w14:paraId="3A92693B" w14:textId="04D0C59D" w:rsidR="00482B7A" w:rsidRPr="00246BFA" w:rsidRDefault="00D60D92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uhrazena na bankovní účet prodávajícího vedený u České národní banky se sídlem v Praze, číslo účtu</w:t>
      </w:r>
      <w:r w:rsidR="008A1AC5" w:rsidRPr="00246BFA">
        <w:rPr>
          <w:rFonts w:ascii="Arial" w:hAnsi="Arial" w:cs="Arial"/>
        </w:rPr>
        <w:t xml:space="preserve"> </w:t>
      </w:r>
      <w:r w:rsidR="00482B7A" w:rsidRPr="00246BFA">
        <w:rPr>
          <w:rFonts w:ascii="Arial" w:hAnsi="Arial" w:cs="Arial"/>
        </w:rPr>
        <w:t>19-4929001/0710</w:t>
      </w:r>
      <w:r w:rsidR="00866D96" w:rsidRPr="00246BFA">
        <w:rPr>
          <w:rFonts w:ascii="Arial" w:hAnsi="Arial" w:cs="Arial"/>
        </w:rPr>
        <w:t>, variabilní symbol</w:t>
      </w:r>
      <w:r w:rsidR="00DA0DE7">
        <w:rPr>
          <w:rFonts w:ascii="Arial" w:hAnsi="Arial" w:cs="Arial"/>
        </w:rPr>
        <w:t xml:space="preserve"> </w:t>
      </w:r>
      <w:r w:rsidR="00EC2E53">
        <w:rPr>
          <w:rFonts w:ascii="Arial" w:hAnsi="Arial" w:cs="Arial"/>
        </w:rPr>
        <w:t>……. (ID aukce)</w:t>
      </w:r>
      <w:r w:rsidR="00E13FAE">
        <w:rPr>
          <w:rFonts w:ascii="Arial" w:hAnsi="Arial" w:cs="Arial"/>
        </w:rPr>
        <w:t xml:space="preserve"> </w:t>
      </w:r>
      <w:r w:rsidR="00F42A34">
        <w:rPr>
          <w:rFonts w:ascii="Arial" w:hAnsi="Arial" w:cs="Arial"/>
        </w:rPr>
        <w:t xml:space="preserve">dne </w:t>
      </w:r>
      <w:r w:rsidR="00EC2E53">
        <w:rPr>
          <w:rFonts w:ascii="Arial" w:hAnsi="Arial" w:cs="Arial"/>
        </w:rPr>
        <w:t>……..</w:t>
      </w:r>
      <w:r w:rsidR="00F42A34">
        <w:rPr>
          <w:rFonts w:ascii="Arial" w:hAnsi="Arial" w:cs="Arial"/>
        </w:rPr>
        <w:t>.</w:t>
      </w:r>
    </w:p>
    <w:p w14:paraId="1A9E6401" w14:textId="77777777" w:rsidR="00A511ED" w:rsidRDefault="00A511ED" w:rsidP="00CA4573">
      <w:pPr>
        <w:spacing w:after="0"/>
        <w:jc w:val="center"/>
        <w:rPr>
          <w:rFonts w:ascii="Arial" w:hAnsi="Arial" w:cs="Arial"/>
        </w:rPr>
      </w:pPr>
    </w:p>
    <w:p w14:paraId="56880119" w14:textId="7E9E5135" w:rsidR="000D147D" w:rsidRDefault="000D147D" w:rsidP="00CA4573">
      <w:pPr>
        <w:spacing w:after="0"/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>Čl. IV.</w:t>
      </w:r>
    </w:p>
    <w:p w14:paraId="38BE7BC0" w14:textId="77777777" w:rsidR="00A511ED" w:rsidRPr="00246BFA" w:rsidRDefault="00A511ED" w:rsidP="00CA4573">
      <w:pPr>
        <w:spacing w:after="0"/>
        <w:jc w:val="center"/>
        <w:rPr>
          <w:rFonts w:ascii="Arial" w:hAnsi="Arial" w:cs="Arial"/>
        </w:rPr>
      </w:pPr>
    </w:p>
    <w:p w14:paraId="1C451C43" w14:textId="18C59973" w:rsidR="00F64734" w:rsidRDefault="00833010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Kupující prohlašuje, že nemá vůči prodávajícímu dluh, jehož plnění je vynutitelné na základě vykonatelného exekučního titulu podle § 40 zákona č. 120/2001 Sb., o soudních exekutorech a exekuční činnosti (exekuční řád) ve znění pozdějších předpisů.</w:t>
      </w:r>
    </w:p>
    <w:p w14:paraId="40B7B899" w14:textId="77777777" w:rsidR="00557FCC" w:rsidRPr="00246BFA" w:rsidRDefault="00557FCC" w:rsidP="00C5578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12FBDA4F" w14:textId="1FA4FA5B" w:rsidR="0068234C" w:rsidRDefault="0068234C" w:rsidP="00CA4573">
      <w:pPr>
        <w:spacing w:after="0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                                                                </w:t>
      </w:r>
      <w:r w:rsidR="00557FCC">
        <w:rPr>
          <w:rFonts w:ascii="Arial" w:hAnsi="Arial" w:cs="Arial"/>
        </w:rPr>
        <w:t xml:space="preserve">    </w:t>
      </w:r>
      <w:r w:rsidRPr="00246BFA">
        <w:rPr>
          <w:rFonts w:ascii="Arial" w:hAnsi="Arial" w:cs="Arial"/>
        </w:rPr>
        <w:t xml:space="preserve">  Čl. V.</w:t>
      </w:r>
    </w:p>
    <w:p w14:paraId="4A919384" w14:textId="77777777" w:rsidR="00A511ED" w:rsidRPr="00246BFA" w:rsidRDefault="00A511ED" w:rsidP="00CA4573">
      <w:pPr>
        <w:spacing w:after="0"/>
        <w:jc w:val="both"/>
        <w:rPr>
          <w:rFonts w:ascii="Arial" w:hAnsi="Arial" w:cs="Arial"/>
        </w:rPr>
      </w:pPr>
    </w:p>
    <w:p w14:paraId="29312123" w14:textId="12879622" w:rsidR="007A36A3" w:rsidRPr="00246BFA" w:rsidRDefault="007A36A3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95549B" w:rsidRPr="00246BFA">
        <w:rPr>
          <w:rFonts w:ascii="Arial" w:hAnsi="Arial" w:cs="Arial"/>
        </w:rPr>
        <w:t>má právo od této smlouvy odstoupit, ukáže-li se prohlášení kupujícího, uvedené v Čl. IV. této smlouvy, jako nepravdivé anebo nastanou-li takové skutečnosti.</w:t>
      </w:r>
    </w:p>
    <w:p w14:paraId="24FB2A74" w14:textId="3409AD6F" w:rsidR="0095549B" w:rsidRPr="00246BFA" w:rsidRDefault="0095549B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Odstoupením se závazky z této smlouvy od počátku ruší. Smluvní strany jsou povinny si vrátit vzájemná plnění poskytnutá dle této smlouvy.</w:t>
      </w:r>
    </w:p>
    <w:p w14:paraId="7CF6E4B1" w14:textId="6FBD4C50" w:rsidR="00BF3B4A" w:rsidRPr="00246BFA" w:rsidRDefault="00BF3B4A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Pokud </w:t>
      </w:r>
      <w:r w:rsidR="009968AD" w:rsidRPr="00246BFA">
        <w:rPr>
          <w:rFonts w:ascii="Arial" w:hAnsi="Arial" w:cs="Arial"/>
        </w:rPr>
        <w:t>dojde k odstoupení od této kupní smlouvy ze strany prodávajícího, vznikne prodávajícímu právo na náhradu veškerých nákladů, které mu v souvislosti s prodejem převáděného majetku vznikly.</w:t>
      </w:r>
    </w:p>
    <w:p w14:paraId="510B4C79" w14:textId="356838A6" w:rsidR="009968AD" w:rsidRDefault="009968AD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 od této smlouvy se nedotýká povinnosti kupujícího zaplatit peněžitá plnění, na jejichž úhradu vznikl prodávajícímu nárok od data účinnosti smlouvy do data účinnosti odstoupení.</w:t>
      </w:r>
    </w:p>
    <w:p w14:paraId="6FDEA792" w14:textId="77777777" w:rsidR="00A511ED" w:rsidRDefault="00A511ED" w:rsidP="00A511ED">
      <w:pPr>
        <w:pStyle w:val="Odstavecseseznamem"/>
        <w:spacing w:after="0" w:line="240" w:lineRule="auto"/>
        <w:ind w:left="567"/>
        <w:jc w:val="both"/>
        <w:rPr>
          <w:rFonts w:ascii="Arial" w:hAnsi="Arial" w:cs="Arial"/>
        </w:rPr>
      </w:pPr>
    </w:p>
    <w:p w14:paraId="1C38E1D2" w14:textId="5356867D" w:rsidR="000F082F" w:rsidRDefault="006C4F1F" w:rsidP="006C4F1F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0F082F" w:rsidRPr="00246BFA">
        <w:rPr>
          <w:rFonts w:ascii="Arial" w:hAnsi="Arial" w:cs="Arial"/>
        </w:rPr>
        <w:t>Čl. VI.</w:t>
      </w:r>
    </w:p>
    <w:p w14:paraId="028B10BB" w14:textId="77777777" w:rsidR="00A511ED" w:rsidRDefault="00A511ED" w:rsidP="006C4F1F">
      <w:pPr>
        <w:spacing w:after="0" w:line="240" w:lineRule="auto"/>
        <w:ind w:left="567"/>
        <w:rPr>
          <w:rFonts w:ascii="Arial" w:hAnsi="Arial" w:cs="Arial"/>
        </w:rPr>
      </w:pPr>
    </w:p>
    <w:p w14:paraId="1130766F" w14:textId="77102140" w:rsidR="000F082F" w:rsidRPr="00246BFA" w:rsidRDefault="006D701B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Smlouva </w:t>
      </w:r>
      <w:r w:rsidR="00512DC5" w:rsidRPr="00246BFA">
        <w:rPr>
          <w:rFonts w:ascii="Arial" w:hAnsi="Arial" w:cs="Arial"/>
        </w:rPr>
        <w:t>nabývá platnosti a účinnosti okamžikem podpisu poslední smluvní stranou.</w:t>
      </w:r>
    </w:p>
    <w:p w14:paraId="69BD35CC" w14:textId="0C7A1176" w:rsidR="00512DC5" w:rsidRDefault="00512DC5" w:rsidP="003A0EF0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Tato </w:t>
      </w:r>
      <w:r w:rsidR="00791A4B" w:rsidRPr="00246BFA">
        <w:rPr>
          <w:rFonts w:ascii="Arial" w:hAnsi="Arial" w:cs="Arial"/>
        </w:rPr>
        <w:t xml:space="preserve">smlouva nepodléhá uveřejnění v registru smluv v souladu s ustanovením § 3 odst. 2 písm. h) zákona č. 340/2015 Sb., o zvláštních podmínkách účinnosti některých smluv, uveřejňování těchto smluv a o registru smluv (zákon o registru smluv) ve znění pozdějších </w:t>
      </w:r>
      <w:r w:rsidR="00E021BD">
        <w:rPr>
          <w:rFonts w:ascii="Arial" w:hAnsi="Arial" w:cs="Arial"/>
        </w:rPr>
        <w:t>předpisů.</w:t>
      </w:r>
    </w:p>
    <w:p w14:paraId="57EF4CF7" w14:textId="36DC9479" w:rsidR="00791A4B" w:rsidRPr="00246BFA" w:rsidRDefault="001E79B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 převzetí převáděného majetku bude sepsán předávací protokol.</w:t>
      </w:r>
    </w:p>
    <w:p w14:paraId="52575ED8" w14:textId="7483E2CA" w:rsidR="00636506" w:rsidRPr="00246BFA" w:rsidRDefault="000B5B08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Vlastnické právo k převáděnému majetku přechází na kupujícího okamžikem převzetí převáděného majetku</w:t>
      </w:r>
      <w:r w:rsidR="00D61924">
        <w:rPr>
          <w:rFonts w:ascii="Arial" w:hAnsi="Arial" w:cs="Arial"/>
        </w:rPr>
        <w:t xml:space="preserve"> po podpisu předávacího protokolu</w:t>
      </w:r>
      <w:r w:rsidRPr="00246BFA">
        <w:rPr>
          <w:rFonts w:ascii="Arial" w:hAnsi="Arial" w:cs="Arial"/>
        </w:rPr>
        <w:t>.</w:t>
      </w:r>
    </w:p>
    <w:p w14:paraId="5BC8EB9C" w14:textId="08512C5F" w:rsidR="00D55BEC" w:rsidRPr="00246BFA" w:rsidRDefault="00D55BE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C11E10" w:rsidRPr="00246BFA">
        <w:rPr>
          <w:rFonts w:ascii="Arial" w:hAnsi="Arial" w:cs="Arial"/>
        </w:rPr>
        <w:t>strany berou na vědomí, že jsou svými projevy vázány od okamžiku podpisu této smlouvy.</w:t>
      </w:r>
    </w:p>
    <w:p w14:paraId="7B66BBB5" w14:textId="32B09427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Smluvní strany se dohodly, že není-li v této smlouvě stanoveno jinak, řídí se práva a povinnosti smluvních stran zákonem č. 89/2012 Sb. a zákonem č. 219/2000 Sb.</w:t>
      </w:r>
    </w:p>
    <w:p w14:paraId="4AA259A0" w14:textId="3CF328E5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666997" w:rsidRPr="00246BFA">
        <w:rPr>
          <w:rFonts w:ascii="Arial" w:hAnsi="Arial" w:cs="Arial"/>
        </w:rPr>
        <w:t>strany se dohodly, že jakékoli změny a doplňky této smlouvy jsou možné pouze písemnou formou, v podobě oboustranně uzavřených, vzestupně číslovaných dodatků smlouvy.</w:t>
      </w:r>
    </w:p>
    <w:p w14:paraId="66E7F18D" w14:textId="1A422D05" w:rsidR="00666997" w:rsidRPr="00246BFA" w:rsidRDefault="0066699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Poplatkové a daňové povinnosti spojené s touto smlouvou nese kupující.</w:t>
      </w:r>
    </w:p>
    <w:p w14:paraId="5C305A91" w14:textId="068B3F00" w:rsidR="00CC46D0" w:rsidRPr="00246BFA" w:rsidRDefault="00CC46D0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Tato smlouva je vyhotovena ve dvou stejnopisech. Každá ze smluvních stran obdrží po jednom vyhotovení.</w:t>
      </w:r>
    </w:p>
    <w:p w14:paraId="6C3F4AA1" w14:textId="1430F8B6" w:rsidR="00BB20DC" w:rsidRDefault="00BB20D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B73077" w:rsidRPr="00246BFA">
        <w:rPr>
          <w:rFonts w:ascii="Arial" w:hAnsi="Arial" w:cs="Arial"/>
        </w:rPr>
        <w:t>strany prohlašují, že tuto smlouvu uzavřely svobodně a vážně, nikoliv z přinucení nebo omylu. Na důkaz toho připojují své vlastnoruční podpisy.</w:t>
      </w:r>
    </w:p>
    <w:p w14:paraId="0C6088AC" w14:textId="77777777" w:rsidR="00706D74" w:rsidRDefault="00706D74" w:rsidP="00706D74">
      <w:pPr>
        <w:spacing w:after="0" w:line="240" w:lineRule="auto"/>
        <w:jc w:val="both"/>
        <w:rPr>
          <w:rFonts w:ascii="Arial" w:hAnsi="Arial" w:cs="Arial"/>
        </w:rPr>
      </w:pPr>
    </w:p>
    <w:p w14:paraId="298E929D" w14:textId="77777777" w:rsidR="003A05A4" w:rsidRPr="00706D74" w:rsidRDefault="003A05A4" w:rsidP="00706D74">
      <w:pPr>
        <w:spacing w:after="0" w:line="240" w:lineRule="auto"/>
        <w:jc w:val="both"/>
        <w:rPr>
          <w:rFonts w:ascii="Arial" w:hAnsi="Arial" w:cs="Arial"/>
        </w:rPr>
      </w:pPr>
    </w:p>
    <w:p w14:paraId="0FE5A90A" w14:textId="77777777" w:rsidR="00706D74" w:rsidRPr="00246BFA" w:rsidRDefault="00706D74" w:rsidP="00FC14AF">
      <w:pPr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</w:p>
    <w:p w14:paraId="4C117345" w14:textId="211C847B" w:rsidR="00AC51D2" w:rsidRDefault="006B00E8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46BFA">
        <w:rPr>
          <w:rFonts w:ascii="Arial" w:hAnsi="Arial" w:cs="Arial"/>
          <w:u w:val="single"/>
        </w:rPr>
        <w:lastRenderedPageBreak/>
        <w:t>Příloha: Předávací protokol</w:t>
      </w:r>
    </w:p>
    <w:p w14:paraId="1D99DD2B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A4A839F" w14:textId="77777777" w:rsidR="00382D5F" w:rsidRDefault="00382D5F" w:rsidP="00E021B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96351D6" w14:textId="77777777" w:rsidR="00A511ED" w:rsidRDefault="00A511ED" w:rsidP="0094001C">
      <w:pPr>
        <w:spacing w:after="0" w:line="240" w:lineRule="auto"/>
        <w:jc w:val="both"/>
        <w:rPr>
          <w:rFonts w:ascii="Arial" w:hAnsi="Arial" w:cs="Arial"/>
        </w:rPr>
      </w:pPr>
    </w:p>
    <w:p w14:paraId="42EBDE4B" w14:textId="4E929B79" w:rsidR="00382D5F" w:rsidRPr="0094001C" w:rsidRDefault="00382D5F" w:rsidP="0094001C">
      <w:pPr>
        <w:spacing w:after="0" w:line="240" w:lineRule="auto"/>
        <w:jc w:val="both"/>
        <w:rPr>
          <w:rFonts w:ascii="Arial" w:hAnsi="Arial" w:cs="Arial"/>
        </w:rPr>
      </w:pPr>
      <w:r w:rsidRPr="0094001C">
        <w:rPr>
          <w:rFonts w:ascii="Arial" w:hAnsi="Arial" w:cs="Arial"/>
        </w:rPr>
        <w:t>V</w:t>
      </w:r>
      <w:r w:rsidR="00CA4573">
        <w:rPr>
          <w:rFonts w:ascii="Arial" w:hAnsi="Arial" w:cs="Arial"/>
        </w:rPr>
        <w:t> Praze</w:t>
      </w:r>
      <w:r w:rsidR="0094001C" w:rsidRPr="0094001C">
        <w:rPr>
          <w:rFonts w:ascii="Arial" w:hAnsi="Arial" w:cs="Arial"/>
        </w:rPr>
        <w:t xml:space="preserve"> dne …………………</w:t>
      </w:r>
      <w:r w:rsidR="0094001C">
        <w:rPr>
          <w:rFonts w:ascii="Arial" w:hAnsi="Arial" w:cs="Arial"/>
        </w:rPr>
        <w:t xml:space="preserve">                        </w:t>
      </w:r>
      <w:r w:rsidR="00CA4573">
        <w:rPr>
          <w:rFonts w:ascii="Arial" w:hAnsi="Arial" w:cs="Arial"/>
        </w:rPr>
        <w:tab/>
      </w:r>
      <w:r w:rsidR="0094001C">
        <w:rPr>
          <w:rFonts w:ascii="Arial" w:hAnsi="Arial" w:cs="Arial"/>
        </w:rPr>
        <w:t xml:space="preserve">   V</w:t>
      </w:r>
      <w:r w:rsidR="00CA4573">
        <w:rPr>
          <w:rFonts w:ascii="Arial" w:hAnsi="Arial" w:cs="Arial"/>
        </w:rPr>
        <w:t xml:space="preserve"> Praze </w:t>
      </w:r>
      <w:r w:rsidR="0094001C">
        <w:rPr>
          <w:rFonts w:ascii="Arial" w:hAnsi="Arial" w:cs="Arial"/>
        </w:rPr>
        <w:t>dne ………………….</w:t>
      </w:r>
    </w:p>
    <w:p w14:paraId="027D3B1E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1EB74999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2B11C4C5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C0B87EE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3F6699B4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42FD919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5ECF378A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6F39222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D801C56" w14:textId="310CED34" w:rsidR="00140C73" w:rsidRPr="00095675" w:rsidRDefault="000C44BF" w:rsidP="00EE051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EE051A">
        <w:rPr>
          <w:rFonts w:ascii="Arial" w:hAnsi="Arial" w:cs="Arial"/>
        </w:rPr>
        <w:t>.</w:t>
      </w:r>
      <w:r w:rsidR="00140C73" w:rsidRPr="00095675">
        <w:rPr>
          <w:rFonts w:ascii="Arial" w:hAnsi="Arial" w:cs="Arial"/>
        </w:rPr>
        <w:t xml:space="preserve">…………………………………………..           </w:t>
      </w:r>
      <w:r w:rsidR="00EE051A">
        <w:rPr>
          <w:rFonts w:ascii="Arial" w:hAnsi="Arial" w:cs="Arial"/>
        </w:rPr>
        <w:t xml:space="preserve">       </w:t>
      </w:r>
      <w:r w:rsidR="00140C73" w:rsidRPr="00095675">
        <w:rPr>
          <w:rFonts w:ascii="Arial" w:hAnsi="Arial" w:cs="Arial"/>
        </w:rPr>
        <w:t>……………………………………………</w:t>
      </w:r>
      <w:r w:rsidR="00095675" w:rsidRPr="00095675">
        <w:rPr>
          <w:rFonts w:ascii="Arial" w:hAnsi="Arial" w:cs="Arial"/>
        </w:rPr>
        <w:t>….</w:t>
      </w:r>
    </w:p>
    <w:p w14:paraId="37C08753" w14:textId="77777777" w:rsidR="00647A39" w:rsidRDefault="00095675" w:rsidP="00382D5F">
      <w:pPr>
        <w:jc w:val="both"/>
        <w:rPr>
          <w:rFonts w:ascii="Arial" w:hAnsi="Arial" w:cs="Arial"/>
          <w:i/>
          <w:iCs/>
        </w:rPr>
      </w:pPr>
      <w:r w:rsidRPr="00647A39">
        <w:rPr>
          <w:rFonts w:ascii="Arial" w:hAnsi="Arial" w:cs="Arial"/>
          <w:i/>
          <w:iCs/>
        </w:rPr>
        <w:t xml:space="preserve"> </w:t>
      </w:r>
      <w:r w:rsidR="00C07361" w:rsidRPr="00647A39">
        <w:rPr>
          <w:rFonts w:ascii="Arial" w:hAnsi="Arial" w:cs="Arial"/>
          <w:i/>
          <w:iCs/>
        </w:rPr>
        <w:t xml:space="preserve">     </w:t>
      </w:r>
    </w:p>
    <w:p w14:paraId="44706A60" w14:textId="2449A15F" w:rsidR="0078649F" w:rsidRPr="00647A39" w:rsidRDefault="00647A39" w:rsidP="00647A39">
      <w:pPr>
        <w:spacing w:after="0"/>
        <w:jc w:val="both"/>
        <w:rPr>
          <w:rFonts w:ascii="Arial" w:hAnsi="Arial" w:cs="Arial"/>
        </w:rPr>
      </w:pPr>
      <w:r w:rsidRPr="00647A39">
        <w:rPr>
          <w:rFonts w:ascii="Arial" w:hAnsi="Arial" w:cs="Arial"/>
        </w:rPr>
        <w:t>PhDr. Karel Kovář, PhD.</w:t>
      </w:r>
      <w:r w:rsidR="00C07361" w:rsidRPr="00647A39">
        <w:rPr>
          <w:rFonts w:ascii="Arial" w:hAnsi="Arial" w:cs="Arial"/>
        </w:rPr>
        <w:t>, předseda</w:t>
      </w:r>
      <w:r w:rsidR="005A19C3" w:rsidRPr="00647A39">
        <w:rPr>
          <w:rFonts w:ascii="Arial" w:hAnsi="Arial" w:cs="Arial"/>
        </w:rPr>
        <w:t xml:space="preserve">              </w:t>
      </w:r>
      <w:r w:rsidR="00C07361" w:rsidRPr="00647A39">
        <w:rPr>
          <w:rFonts w:ascii="Arial" w:hAnsi="Arial" w:cs="Arial"/>
        </w:rPr>
        <w:t xml:space="preserve">           </w:t>
      </w:r>
      <w:r w:rsidR="00A0171B" w:rsidRPr="00647A39">
        <w:rPr>
          <w:rFonts w:ascii="Arial" w:hAnsi="Arial" w:cs="Arial"/>
        </w:rPr>
        <w:t xml:space="preserve">           </w:t>
      </w:r>
    </w:p>
    <w:p w14:paraId="0D2767A8" w14:textId="70145A1F" w:rsidR="0094001C" w:rsidRPr="00647A39" w:rsidRDefault="00870BF3" w:rsidP="00382D5F">
      <w:pPr>
        <w:jc w:val="both"/>
        <w:rPr>
          <w:rFonts w:ascii="Arial" w:hAnsi="Arial" w:cs="Arial"/>
          <w:sz w:val="20"/>
          <w:szCs w:val="20"/>
        </w:rPr>
      </w:pPr>
      <w:r w:rsidRPr="00647A39">
        <w:rPr>
          <w:rFonts w:ascii="Arial" w:hAnsi="Arial" w:cs="Arial"/>
          <w:sz w:val="20"/>
          <w:szCs w:val="20"/>
        </w:rPr>
        <w:t>Česká republika-</w:t>
      </w:r>
      <w:r w:rsidR="0094001C" w:rsidRPr="00647A39">
        <w:rPr>
          <w:rFonts w:ascii="Arial" w:hAnsi="Arial" w:cs="Arial"/>
          <w:sz w:val="20"/>
          <w:szCs w:val="20"/>
        </w:rPr>
        <w:t>Národní sportovní agentura</w:t>
      </w:r>
    </w:p>
    <w:sectPr w:rsidR="0094001C" w:rsidRPr="00647A3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937E4" w14:textId="77777777" w:rsidR="00F1076C" w:rsidRDefault="00F1076C" w:rsidP="004F3D69">
      <w:pPr>
        <w:spacing w:after="0" w:line="240" w:lineRule="auto"/>
      </w:pPr>
      <w:r>
        <w:separator/>
      </w:r>
    </w:p>
  </w:endnote>
  <w:endnote w:type="continuationSeparator" w:id="0">
    <w:p w14:paraId="0D0BE71B" w14:textId="77777777" w:rsidR="00F1076C" w:rsidRDefault="00F1076C" w:rsidP="004F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963113"/>
      <w:docPartObj>
        <w:docPartGallery w:val="Page Numbers (Bottom of Page)"/>
        <w:docPartUnique/>
      </w:docPartObj>
    </w:sdtPr>
    <w:sdtEndPr/>
    <w:sdtContent>
      <w:p w14:paraId="61A71CDA" w14:textId="71DAD4F6" w:rsidR="004F3D69" w:rsidRDefault="004F3D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675EA0" w14:textId="77777777" w:rsidR="004F3D69" w:rsidRDefault="004F3D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8F42" w14:textId="77777777" w:rsidR="00F1076C" w:rsidRDefault="00F1076C" w:rsidP="004F3D69">
      <w:pPr>
        <w:spacing w:after="0" w:line="240" w:lineRule="auto"/>
      </w:pPr>
      <w:r>
        <w:separator/>
      </w:r>
    </w:p>
  </w:footnote>
  <w:footnote w:type="continuationSeparator" w:id="0">
    <w:p w14:paraId="7B6154F2" w14:textId="77777777" w:rsidR="00F1076C" w:rsidRDefault="00F1076C" w:rsidP="004F3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566C3"/>
    <w:multiLevelType w:val="hybridMultilevel"/>
    <w:tmpl w:val="4030EF06"/>
    <w:lvl w:ilvl="0" w:tplc="81CE60B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F0EC0"/>
    <w:multiLevelType w:val="hybridMultilevel"/>
    <w:tmpl w:val="CA5E3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662B5"/>
    <w:multiLevelType w:val="hybridMultilevel"/>
    <w:tmpl w:val="6AF25C6C"/>
    <w:lvl w:ilvl="0" w:tplc="22DCAE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05D41"/>
    <w:multiLevelType w:val="hybridMultilevel"/>
    <w:tmpl w:val="C700E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8788B"/>
    <w:multiLevelType w:val="hybridMultilevel"/>
    <w:tmpl w:val="86FE32FE"/>
    <w:lvl w:ilvl="0" w:tplc="488203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FF214B"/>
    <w:multiLevelType w:val="hybridMultilevel"/>
    <w:tmpl w:val="F372E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217342">
    <w:abstractNumId w:val="2"/>
  </w:num>
  <w:num w:numId="2" w16cid:durableId="63728372">
    <w:abstractNumId w:val="3"/>
  </w:num>
  <w:num w:numId="3" w16cid:durableId="1111390049">
    <w:abstractNumId w:val="4"/>
  </w:num>
  <w:num w:numId="4" w16cid:durableId="1435516337">
    <w:abstractNumId w:val="1"/>
  </w:num>
  <w:num w:numId="5" w16cid:durableId="690760442">
    <w:abstractNumId w:val="5"/>
  </w:num>
  <w:num w:numId="6" w16cid:durableId="146233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5C"/>
    <w:rsid w:val="000126BC"/>
    <w:rsid w:val="00077AEE"/>
    <w:rsid w:val="00085273"/>
    <w:rsid w:val="00095675"/>
    <w:rsid w:val="000A0CCF"/>
    <w:rsid w:val="000A2ABD"/>
    <w:rsid w:val="000B25C1"/>
    <w:rsid w:val="000B5B08"/>
    <w:rsid w:val="000C44BF"/>
    <w:rsid w:val="000C7A05"/>
    <w:rsid w:val="000D147D"/>
    <w:rsid w:val="000D3102"/>
    <w:rsid w:val="000E2B80"/>
    <w:rsid w:val="000E6C71"/>
    <w:rsid w:val="000F082F"/>
    <w:rsid w:val="000F2317"/>
    <w:rsid w:val="000F5E33"/>
    <w:rsid w:val="000F72CA"/>
    <w:rsid w:val="00116408"/>
    <w:rsid w:val="00140C73"/>
    <w:rsid w:val="0014260F"/>
    <w:rsid w:val="00145F33"/>
    <w:rsid w:val="00147183"/>
    <w:rsid w:val="001846BC"/>
    <w:rsid w:val="00186221"/>
    <w:rsid w:val="001B23FB"/>
    <w:rsid w:val="001D6E5E"/>
    <w:rsid w:val="001E79B7"/>
    <w:rsid w:val="001F2427"/>
    <w:rsid w:val="001F5869"/>
    <w:rsid w:val="00211DCE"/>
    <w:rsid w:val="00213F5C"/>
    <w:rsid w:val="0021568B"/>
    <w:rsid w:val="0021786F"/>
    <w:rsid w:val="00233A13"/>
    <w:rsid w:val="002408EE"/>
    <w:rsid w:val="00246BFA"/>
    <w:rsid w:val="00250B58"/>
    <w:rsid w:val="00255D4B"/>
    <w:rsid w:val="002643DA"/>
    <w:rsid w:val="0026777B"/>
    <w:rsid w:val="002B3284"/>
    <w:rsid w:val="002B74C8"/>
    <w:rsid w:val="002C088F"/>
    <w:rsid w:val="002D22E4"/>
    <w:rsid w:val="002E7D75"/>
    <w:rsid w:val="00317373"/>
    <w:rsid w:val="00323423"/>
    <w:rsid w:val="00352E8E"/>
    <w:rsid w:val="00382D5F"/>
    <w:rsid w:val="0039070F"/>
    <w:rsid w:val="003A05A4"/>
    <w:rsid w:val="003A0CE4"/>
    <w:rsid w:val="003A0EF0"/>
    <w:rsid w:val="003C0A97"/>
    <w:rsid w:val="003E36F2"/>
    <w:rsid w:val="003E5F5B"/>
    <w:rsid w:val="003F4B2A"/>
    <w:rsid w:val="00413ED1"/>
    <w:rsid w:val="00431D11"/>
    <w:rsid w:val="004576C2"/>
    <w:rsid w:val="00465DFC"/>
    <w:rsid w:val="00482B7A"/>
    <w:rsid w:val="0049390E"/>
    <w:rsid w:val="0049639B"/>
    <w:rsid w:val="004A5823"/>
    <w:rsid w:val="004C77AF"/>
    <w:rsid w:val="004E028E"/>
    <w:rsid w:val="004E42B4"/>
    <w:rsid w:val="004F1AFA"/>
    <w:rsid w:val="004F3D69"/>
    <w:rsid w:val="005040AC"/>
    <w:rsid w:val="00512DC5"/>
    <w:rsid w:val="005162FE"/>
    <w:rsid w:val="00557FCC"/>
    <w:rsid w:val="00574DD0"/>
    <w:rsid w:val="0058651B"/>
    <w:rsid w:val="005A19C3"/>
    <w:rsid w:val="00612531"/>
    <w:rsid w:val="0061502E"/>
    <w:rsid w:val="00622BD2"/>
    <w:rsid w:val="00636506"/>
    <w:rsid w:val="00637F70"/>
    <w:rsid w:val="00647A39"/>
    <w:rsid w:val="00647E89"/>
    <w:rsid w:val="006533C9"/>
    <w:rsid w:val="00666997"/>
    <w:rsid w:val="0067649A"/>
    <w:rsid w:val="0068234C"/>
    <w:rsid w:val="00685B5F"/>
    <w:rsid w:val="006B00E8"/>
    <w:rsid w:val="006C4F1F"/>
    <w:rsid w:val="006D4724"/>
    <w:rsid w:val="006D701B"/>
    <w:rsid w:val="006F43EE"/>
    <w:rsid w:val="00700FAA"/>
    <w:rsid w:val="00701AA8"/>
    <w:rsid w:val="00706D74"/>
    <w:rsid w:val="00707B50"/>
    <w:rsid w:val="007379A0"/>
    <w:rsid w:val="00773831"/>
    <w:rsid w:val="0078099D"/>
    <w:rsid w:val="0078649F"/>
    <w:rsid w:val="00791A4B"/>
    <w:rsid w:val="007A2A45"/>
    <w:rsid w:val="007A36A3"/>
    <w:rsid w:val="007B4701"/>
    <w:rsid w:val="007B7F7F"/>
    <w:rsid w:val="007C1383"/>
    <w:rsid w:val="007E42AA"/>
    <w:rsid w:val="00821815"/>
    <w:rsid w:val="00824DE0"/>
    <w:rsid w:val="00833010"/>
    <w:rsid w:val="00851D35"/>
    <w:rsid w:val="00866D96"/>
    <w:rsid w:val="00870BF3"/>
    <w:rsid w:val="00880738"/>
    <w:rsid w:val="00880D67"/>
    <w:rsid w:val="008916B2"/>
    <w:rsid w:val="008A1AC5"/>
    <w:rsid w:val="008B2ACA"/>
    <w:rsid w:val="008B39A9"/>
    <w:rsid w:val="008C21E0"/>
    <w:rsid w:val="008D6F4C"/>
    <w:rsid w:val="008E6180"/>
    <w:rsid w:val="00906822"/>
    <w:rsid w:val="009233D5"/>
    <w:rsid w:val="0094001C"/>
    <w:rsid w:val="00946CFF"/>
    <w:rsid w:val="0095448C"/>
    <w:rsid w:val="0095549B"/>
    <w:rsid w:val="00960F26"/>
    <w:rsid w:val="00967637"/>
    <w:rsid w:val="009868EC"/>
    <w:rsid w:val="009968AD"/>
    <w:rsid w:val="00997EE2"/>
    <w:rsid w:val="009B448F"/>
    <w:rsid w:val="009C202A"/>
    <w:rsid w:val="009C6AEA"/>
    <w:rsid w:val="00A0171B"/>
    <w:rsid w:val="00A02AE1"/>
    <w:rsid w:val="00A30F84"/>
    <w:rsid w:val="00A31F21"/>
    <w:rsid w:val="00A460A9"/>
    <w:rsid w:val="00A511ED"/>
    <w:rsid w:val="00A878F4"/>
    <w:rsid w:val="00AC1096"/>
    <w:rsid w:val="00AC51D2"/>
    <w:rsid w:val="00AE6473"/>
    <w:rsid w:val="00AE77F5"/>
    <w:rsid w:val="00B040AA"/>
    <w:rsid w:val="00B305CA"/>
    <w:rsid w:val="00B47F30"/>
    <w:rsid w:val="00B60CB6"/>
    <w:rsid w:val="00B70DD4"/>
    <w:rsid w:val="00B73077"/>
    <w:rsid w:val="00B860FD"/>
    <w:rsid w:val="00BB0A9C"/>
    <w:rsid w:val="00BB20DC"/>
    <w:rsid w:val="00BB345D"/>
    <w:rsid w:val="00BD4FE1"/>
    <w:rsid w:val="00BF3B4A"/>
    <w:rsid w:val="00C07361"/>
    <w:rsid w:val="00C100B9"/>
    <w:rsid w:val="00C11E10"/>
    <w:rsid w:val="00C16CFE"/>
    <w:rsid w:val="00C23296"/>
    <w:rsid w:val="00C26053"/>
    <w:rsid w:val="00C51C9F"/>
    <w:rsid w:val="00C5578F"/>
    <w:rsid w:val="00C73539"/>
    <w:rsid w:val="00CA4573"/>
    <w:rsid w:val="00CC330D"/>
    <w:rsid w:val="00CC46D0"/>
    <w:rsid w:val="00D06425"/>
    <w:rsid w:val="00D23390"/>
    <w:rsid w:val="00D3543D"/>
    <w:rsid w:val="00D46575"/>
    <w:rsid w:val="00D530C9"/>
    <w:rsid w:val="00D55BEC"/>
    <w:rsid w:val="00D60D92"/>
    <w:rsid w:val="00D61924"/>
    <w:rsid w:val="00D61B6C"/>
    <w:rsid w:val="00D62D27"/>
    <w:rsid w:val="00D72BE6"/>
    <w:rsid w:val="00D85D74"/>
    <w:rsid w:val="00D86D82"/>
    <w:rsid w:val="00D9063A"/>
    <w:rsid w:val="00D9746F"/>
    <w:rsid w:val="00DA0DE7"/>
    <w:rsid w:val="00E021BD"/>
    <w:rsid w:val="00E13C50"/>
    <w:rsid w:val="00E13FAE"/>
    <w:rsid w:val="00E30C4B"/>
    <w:rsid w:val="00E31BE7"/>
    <w:rsid w:val="00E324DA"/>
    <w:rsid w:val="00E37E96"/>
    <w:rsid w:val="00E42F7B"/>
    <w:rsid w:val="00E46C5D"/>
    <w:rsid w:val="00E73EEF"/>
    <w:rsid w:val="00E95F73"/>
    <w:rsid w:val="00EB4F18"/>
    <w:rsid w:val="00EB6765"/>
    <w:rsid w:val="00EC2E53"/>
    <w:rsid w:val="00EC5BAF"/>
    <w:rsid w:val="00ED149F"/>
    <w:rsid w:val="00EE051A"/>
    <w:rsid w:val="00F021D9"/>
    <w:rsid w:val="00F06DB1"/>
    <w:rsid w:val="00F1076C"/>
    <w:rsid w:val="00F14641"/>
    <w:rsid w:val="00F22BAC"/>
    <w:rsid w:val="00F24193"/>
    <w:rsid w:val="00F42A34"/>
    <w:rsid w:val="00F64734"/>
    <w:rsid w:val="00F73E9B"/>
    <w:rsid w:val="00F82AA5"/>
    <w:rsid w:val="00FB3428"/>
    <w:rsid w:val="00FC14AF"/>
    <w:rsid w:val="00FC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BCC6"/>
  <w15:chartTrackingRefBased/>
  <w15:docId w15:val="{5F0A0F5E-721E-4E55-B5AF-60CCA84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F5C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13F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F5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F5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3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3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3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F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3F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F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F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F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F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3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1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3F5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13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3F5C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13F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3F5C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13F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3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3F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3F5C"/>
    <w:rPr>
      <w:b/>
      <w:bCs/>
      <w:smallCaps/>
      <w:color w:val="0F4761" w:themeColor="accent1" w:themeShade="BF"/>
      <w:spacing w:val="5"/>
    </w:rPr>
  </w:style>
  <w:style w:type="paragraph" w:customStyle="1" w:styleId="obec">
    <w:name w:val="obec"/>
    <w:basedOn w:val="Normln"/>
    <w:rsid w:val="00213F5C"/>
    <w:pPr>
      <w:tabs>
        <w:tab w:val="left" w:pos="1418"/>
        <w:tab w:val="left" w:pos="4678"/>
        <w:tab w:val="right" w:pos="893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uiPriority w:val="99"/>
    <w:rsid w:val="00213F5C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nhideWhenUsed/>
    <w:rsid w:val="001B23FB"/>
    <w:rPr>
      <w:color w:val="467886" w:themeColor="hyperlink"/>
      <w:u w:val="single"/>
    </w:rPr>
  </w:style>
  <w:style w:type="paragraph" w:customStyle="1" w:styleId="vnintext">
    <w:name w:val="vniřnítext"/>
    <w:basedOn w:val="Normln"/>
    <w:rsid w:val="00B860FD"/>
    <w:pPr>
      <w:tabs>
        <w:tab w:val="left" w:pos="709"/>
      </w:tabs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3D6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3D69"/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E2B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2B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E2B80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2B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2B80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D61924"/>
    <w:pPr>
      <w:spacing w:after="0" w:line="240" w:lineRule="auto"/>
    </w:pPr>
    <w:rPr>
      <w:kern w:val="0"/>
      <w14:ligatures w14:val="none"/>
    </w:rPr>
  </w:style>
  <w:style w:type="table" w:styleId="Mkatabulky">
    <w:name w:val="Table Grid"/>
    <w:basedOn w:val="Normlntabulka"/>
    <w:uiPriority w:val="39"/>
    <w:rsid w:val="00D86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C26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bidkamajetku.g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703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Bílá</dc:creator>
  <cp:keywords/>
  <dc:description/>
  <cp:lastModifiedBy>Satrapová Barbora</cp:lastModifiedBy>
  <cp:revision>44</cp:revision>
  <dcterms:created xsi:type="dcterms:W3CDTF">2025-07-24T06:30:00Z</dcterms:created>
  <dcterms:modified xsi:type="dcterms:W3CDTF">2026-07-13T10:54:00Z</dcterms:modified>
</cp:coreProperties>
</file>