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9D5A" w14:textId="77777777" w:rsidR="007455B0" w:rsidRDefault="007455B0" w:rsidP="00A97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lang w:eastAsia="cs-CZ"/>
        </w:rPr>
      </w:pPr>
    </w:p>
    <w:p w14:paraId="7E01D323" w14:textId="30FB8790" w:rsidR="00A97F64" w:rsidRPr="00024B80" w:rsidRDefault="00A97F64" w:rsidP="00A97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024B80">
        <w:rPr>
          <w:rFonts w:ascii="Arial" w:eastAsia="Times New Roman" w:hAnsi="Arial" w:cs="Arial"/>
          <w:b/>
          <w:bCs/>
          <w:color w:val="212529"/>
          <w:lang w:eastAsia="cs-CZ"/>
        </w:rPr>
        <w:t>Jaký je vývoj nájmu s M. I. C. C. Prague s. r. o.?</w:t>
      </w:r>
    </w:p>
    <w:p w14:paraId="270DDDC0" w14:textId="77777777" w:rsidR="00A97F64" w:rsidRPr="00024B80" w:rsidRDefault="00A97F64" w:rsidP="00A97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024B80">
        <w:rPr>
          <w:rFonts w:ascii="Arial" w:eastAsia="Times New Roman" w:hAnsi="Arial" w:cs="Arial"/>
          <w:color w:val="212529"/>
          <w:lang w:eastAsia="cs-CZ"/>
        </w:rPr>
        <w:t>Vývoj nájmů podle Nájemní smlouvy s M.I.C.C. Prague s. r. o. včetně inflační doložky za příslušný rok.</w:t>
      </w:r>
    </w:p>
    <w:p w14:paraId="3881F09F" w14:textId="576FD593" w:rsidR="00CD2654" w:rsidRDefault="00CD2654">
      <w:pPr>
        <w:rPr>
          <w:rFonts w:ascii="Arial" w:hAnsi="Arial" w:cs="Arial"/>
        </w:rPr>
      </w:pPr>
    </w:p>
    <w:tbl>
      <w:tblPr>
        <w:tblW w:w="5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400"/>
        <w:gridCol w:w="1600"/>
      </w:tblGrid>
      <w:tr w:rsidR="009234E9" w:rsidRPr="009234E9" w14:paraId="414F4115" w14:textId="77777777" w:rsidTr="009234E9">
        <w:trPr>
          <w:trHeight w:val="8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4EDD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3625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Roční              nájem                           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1CAF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Kvartální   nájem                      v Kč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2723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Měsíční                             nájem                                          v Kč</w:t>
            </w:r>
          </w:p>
        </w:tc>
      </w:tr>
      <w:tr w:rsidR="009234E9" w:rsidRPr="009234E9" w14:paraId="2CAF27B4" w14:textId="77777777" w:rsidTr="009234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9487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C6FA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29 593 093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426AE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7 398 273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D474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2 466 091</w:t>
            </w:r>
          </w:p>
        </w:tc>
      </w:tr>
      <w:tr w:rsidR="009234E9" w:rsidRPr="009234E9" w14:paraId="04C3D6C5" w14:textId="77777777" w:rsidTr="009234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FBC2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135F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30 540 072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11CE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7 635 018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F410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2 545 006</w:t>
            </w:r>
          </w:p>
        </w:tc>
      </w:tr>
      <w:tr w:rsidR="009234E9" w:rsidRPr="009234E9" w14:paraId="1FB166B4" w14:textId="77777777" w:rsidTr="009234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E595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70CD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31 700 595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42FD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7 925 149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8A792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2 641 716</w:t>
            </w:r>
          </w:p>
        </w:tc>
      </w:tr>
      <w:tr w:rsidR="009234E9" w:rsidRPr="009234E9" w14:paraId="77BB6246" w14:textId="77777777" w:rsidTr="009234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D8FC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3455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36 487 385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733A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9 121 846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4372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3 040 615</w:t>
            </w:r>
          </w:p>
        </w:tc>
        <w:bookmarkStart w:id="0" w:name="_GoBack"/>
        <w:bookmarkEnd w:id="0"/>
      </w:tr>
      <w:tr w:rsidR="009234E9" w:rsidRPr="009234E9" w14:paraId="4DD4A1C3" w14:textId="77777777" w:rsidTr="009234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0CFD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45F6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40 391 536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D878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10 097 884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2EDC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3 365 961</w:t>
            </w:r>
          </w:p>
        </w:tc>
      </w:tr>
      <w:tr w:rsidR="009234E9" w:rsidRPr="009234E9" w14:paraId="6AFA68EF" w14:textId="77777777" w:rsidTr="009234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88A2" w14:textId="77777777" w:rsidR="009234E9" w:rsidRPr="009234E9" w:rsidRDefault="009234E9" w:rsidP="00923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A409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41 360 932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F0C4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10 340 233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8703" w14:textId="77777777" w:rsidR="009234E9" w:rsidRPr="009234E9" w:rsidRDefault="009234E9" w:rsidP="00923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34E9">
              <w:rPr>
                <w:rFonts w:ascii="Arial" w:eastAsia="Times New Roman" w:hAnsi="Arial" w:cs="Arial"/>
                <w:color w:val="000000"/>
                <w:lang w:eastAsia="cs-CZ"/>
              </w:rPr>
              <w:t>3 446 744</w:t>
            </w:r>
          </w:p>
        </w:tc>
      </w:tr>
    </w:tbl>
    <w:p w14:paraId="23394988" w14:textId="77777777" w:rsidR="00440C6E" w:rsidRDefault="00440C6E" w:rsidP="00024B80">
      <w:pPr>
        <w:rPr>
          <w:rFonts w:ascii="Arial" w:hAnsi="Arial" w:cs="Arial"/>
          <w:b/>
        </w:rPr>
      </w:pPr>
    </w:p>
    <w:p w14:paraId="43922EA8" w14:textId="0067A533" w:rsidR="00491060" w:rsidRPr="00024B80" w:rsidRDefault="00491060" w:rsidP="00024B80">
      <w:pPr>
        <w:rPr>
          <w:rFonts w:ascii="Arial" w:hAnsi="Arial" w:cs="Arial"/>
          <w:b/>
        </w:rPr>
      </w:pPr>
      <w:r w:rsidRPr="00024B80">
        <w:rPr>
          <w:rFonts w:ascii="Arial" w:hAnsi="Arial" w:cs="Arial"/>
          <w:b/>
        </w:rPr>
        <w:t xml:space="preserve">Kdy byla prováděná oprava střechy?                                                                                                                                                      </w:t>
      </w:r>
      <w:r w:rsidRPr="00024B80">
        <w:rPr>
          <w:rFonts w:ascii="Arial" w:hAnsi="Arial" w:cs="Arial"/>
        </w:rPr>
        <w:t xml:space="preserve">Na střechu v období 2010-2014 byla instalovaná izolační fólie a v roce 2023 střecha budovy </w:t>
      </w:r>
      <w:r w:rsidRPr="00440C6E">
        <w:rPr>
          <w:rFonts w:ascii="Arial" w:hAnsi="Arial" w:cs="Arial"/>
          <w:b/>
        </w:rPr>
        <w:t>C</w:t>
      </w:r>
      <w:r w:rsidRPr="00024B80">
        <w:rPr>
          <w:rFonts w:ascii="Arial" w:hAnsi="Arial" w:cs="Arial"/>
        </w:rPr>
        <w:t xml:space="preserve"> byla natřená izolační barvou.</w:t>
      </w:r>
    </w:p>
    <w:p w14:paraId="49608F48" w14:textId="77777777" w:rsidR="00440C6E" w:rsidRDefault="00440C6E" w:rsidP="00024B80">
      <w:pPr>
        <w:rPr>
          <w:rFonts w:ascii="Arial" w:hAnsi="Arial" w:cs="Arial"/>
          <w:b/>
        </w:rPr>
      </w:pPr>
    </w:p>
    <w:p w14:paraId="28484B11" w14:textId="67C69C21" w:rsidR="00024B80" w:rsidRPr="00024B80" w:rsidRDefault="00024B80" w:rsidP="00024B80">
      <w:pPr>
        <w:rPr>
          <w:rFonts w:ascii="Arial" w:hAnsi="Arial" w:cs="Arial"/>
        </w:rPr>
      </w:pPr>
      <w:r w:rsidRPr="00024B80">
        <w:rPr>
          <w:rFonts w:ascii="Arial" w:hAnsi="Arial" w:cs="Arial"/>
          <w:b/>
        </w:rPr>
        <w:t xml:space="preserve">Kdy byla měněná požární čerpadla?                                                                                                                                                      </w:t>
      </w:r>
      <w:r w:rsidRPr="00024B80">
        <w:rPr>
          <w:rFonts w:ascii="Arial" w:hAnsi="Arial" w:cs="Arial"/>
        </w:rPr>
        <w:t>Výměna požárních čerpadel proběhla v roce 2025.</w:t>
      </w:r>
    </w:p>
    <w:p w14:paraId="0A4D9E1C" w14:textId="77777777" w:rsidR="00440C6E" w:rsidRDefault="00440C6E" w:rsidP="00024B80">
      <w:pPr>
        <w:rPr>
          <w:rFonts w:ascii="Arial" w:hAnsi="Arial" w:cs="Arial"/>
          <w:b/>
        </w:rPr>
      </w:pPr>
    </w:p>
    <w:p w14:paraId="3773C146" w14:textId="171FB738" w:rsidR="00440C6E" w:rsidRDefault="00024B80" w:rsidP="00024B80">
      <w:pPr>
        <w:rPr>
          <w:rFonts w:ascii="Arial" w:hAnsi="Arial" w:cs="Arial"/>
        </w:rPr>
      </w:pPr>
      <w:r w:rsidRPr="00024B80">
        <w:rPr>
          <w:rFonts w:ascii="Arial" w:hAnsi="Arial" w:cs="Arial"/>
          <w:b/>
        </w:rPr>
        <w:t xml:space="preserve">Jak často jsou prováděné revize elektroinstací a plynového kotle?                                                                                                                                                      </w:t>
      </w:r>
      <w:r w:rsidRPr="00024B80">
        <w:rPr>
          <w:rFonts w:ascii="Arial" w:hAnsi="Arial" w:cs="Arial"/>
        </w:rPr>
        <w:t>Revize se provádí pravidelně jeden krát za rok.</w:t>
      </w:r>
    </w:p>
    <w:p w14:paraId="36C48BC7" w14:textId="77777777" w:rsidR="00440C6E" w:rsidRPr="00440C6E" w:rsidRDefault="00440C6E" w:rsidP="00024B80">
      <w:pPr>
        <w:rPr>
          <w:rFonts w:ascii="Arial" w:hAnsi="Arial" w:cs="Arial"/>
        </w:rPr>
      </w:pPr>
    </w:p>
    <w:p w14:paraId="43761DD5" w14:textId="26C9E6F1" w:rsidR="00024B80" w:rsidRPr="00024B80" w:rsidRDefault="00024B80" w:rsidP="00024B80">
      <w:pPr>
        <w:rPr>
          <w:rFonts w:ascii="Arial" w:hAnsi="Arial" w:cs="Arial"/>
        </w:rPr>
      </w:pPr>
      <w:r w:rsidRPr="00024B80">
        <w:rPr>
          <w:rFonts w:ascii="Arial" w:hAnsi="Arial" w:cs="Arial"/>
          <w:b/>
        </w:rPr>
        <w:t xml:space="preserve">Kdy byl měněn plynový kotel?                                                                                                                                                      </w:t>
      </w:r>
      <w:r w:rsidRPr="00024B80">
        <w:rPr>
          <w:rFonts w:ascii="Arial" w:hAnsi="Arial" w:cs="Arial"/>
        </w:rPr>
        <w:t>V roce 2020 došlo k</w:t>
      </w:r>
      <w:r w:rsidR="00440C6E">
        <w:rPr>
          <w:rFonts w:ascii="Arial" w:hAnsi="Arial" w:cs="Arial"/>
        </w:rPr>
        <w:t> </w:t>
      </w:r>
      <w:r w:rsidRPr="00024B80">
        <w:rPr>
          <w:rFonts w:ascii="Arial" w:hAnsi="Arial" w:cs="Arial"/>
        </w:rPr>
        <w:t>výměně</w:t>
      </w:r>
      <w:r w:rsidR="00440C6E">
        <w:rPr>
          <w:rFonts w:ascii="Arial" w:hAnsi="Arial" w:cs="Arial"/>
        </w:rPr>
        <w:t xml:space="preserve"> plynových</w:t>
      </w:r>
      <w:r w:rsidRPr="00024B80">
        <w:rPr>
          <w:rFonts w:ascii="Arial" w:hAnsi="Arial" w:cs="Arial"/>
        </w:rPr>
        <w:t xml:space="preserve"> kotlů a Grundfos čerpadel.</w:t>
      </w:r>
    </w:p>
    <w:p w14:paraId="651DEC4B" w14:textId="77777777" w:rsidR="00440C6E" w:rsidRDefault="00440C6E" w:rsidP="00024B80">
      <w:pPr>
        <w:rPr>
          <w:rFonts w:ascii="Arial" w:hAnsi="Arial" w:cs="Arial"/>
          <w:b/>
        </w:rPr>
      </w:pPr>
    </w:p>
    <w:p w14:paraId="5107ADD3" w14:textId="2510605F" w:rsidR="00024B80" w:rsidRPr="00024B80" w:rsidRDefault="00024B80" w:rsidP="00024B80">
      <w:pPr>
        <w:rPr>
          <w:rFonts w:ascii="Arial" w:hAnsi="Arial" w:cs="Arial"/>
        </w:rPr>
      </w:pPr>
      <w:r w:rsidRPr="00024B80">
        <w:rPr>
          <w:rFonts w:ascii="Arial" w:hAnsi="Arial" w:cs="Arial"/>
          <w:b/>
        </w:rPr>
        <w:t xml:space="preserve">Jak často se provádí rozbory topné vody?                                                                                                                                                      </w:t>
      </w:r>
      <w:r w:rsidRPr="00024B80">
        <w:rPr>
          <w:rFonts w:ascii="Arial" w:hAnsi="Arial" w:cs="Arial"/>
        </w:rPr>
        <w:t xml:space="preserve">Rozbory </w:t>
      </w:r>
      <w:r w:rsidR="00440C6E">
        <w:rPr>
          <w:rFonts w:ascii="Arial" w:hAnsi="Arial" w:cs="Arial"/>
        </w:rPr>
        <w:t xml:space="preserve">topné vody se </w:t>
      </w:r>
      <w:r w:rsidRPr="00024B80">
        <w:rPr>
          <w:rFonts w:ascii="Arial" w:hAnsi="Arial" w:cs="Arial"/>
        </w:rPr>
        <w:t>provádí pravidelně jeden krát za rok.</w:t>
      </w:r>
    </w:p>
    <w:p w14:paraId="6BF56D4B" w14:textId="416ED9F8" w:rsidR="00024B80" w:rsidRDefault="00024B80" w:rsidP="00024B80">
      <w:pPr>
        <w:rPr>
          <w:b/>
        </w:rPr>
      </w:pPr>
    </w:p>
    <w:p w14:paraId="54ACE585" w14:textId="77777777" w:rsidR="00024B80" w:rsidRPr="00491060" w:rsidRDefault="00024B80" w:rsidP="00024B80">
      <w:pPr>
        <w:rPr>
          <w:b/>
        </w:rPr>
      </w:pPr>
    </w:p>
    <w:p w14:paraId="03EA5D3D" w14:textId="77777777" w:rsidR="00024B80" w:rsidRPr="00491060" w:rsidRDefault="00024B80" w:rsidP="00024B80">
      <w:pPr>
        <w:rPr>
          <w:b/>
        </w:rPr>
      </w:pPr>
    </w:p>
    <w:p w14:paraId="6C1D84A2" w14:textId="77777777" w:rsidR="00024B80" w:rsidRDefault="00024B80" w:rsidP="00024B80">
      <w:pPr>
        <w:rPr>
          <w:b/>
        </w:rPr>
      </w:pPr>
    </w:p>
    <w:p w14:paraId="5A7C6EED" w14:textId="77777777" w:rsidR="00024B80" w:rsidRPr="00491060" w:rsidRDefault="00024B80" w:rsidP="00024B80">
      <w:pPr>
        <w:rPr>
          <w:b/>
        </w:rPr>
      </w:pPr>
    </w:p>
    <w:p w14:paraId="2BD4B42E" w14:textId="77777777" w:rsidR="00024B80" w:rsidRPr="00491060" w:rsidRDefault="00024B80" w:rsidP="00024B80">
      <w:pPr>
        <w:rPr>
          <w:b/>
        </w:rPr>
      </w:pPr>
    </w:p>
    <w:p w14:paraId="0F84567B" w14:textId="77777777" w:rsidR="00491060" w:rsidRPr="00491060" w:rsidRDefault="00491060" w:rsidP="00491060">
      <w:pPr>
        <w:jc w:val="both"/>
      </w:pPr>
    </w:p>
    <w:sectPr w:rsidR="00491060" w:rsidRPr="0049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F5"/>
    <w:rsid w:val="00024B80"/>
    <w:rsid w:val="001A49AB"/>
    <w:rsid w:val="00440C6E"/>
    <w:rsid w:val="00491060"/>
    <w:rsid w:val="007455B0"/>
    <w:rsid w:val="009234E9"/>
    <w:rsid w:val="009A43BB"/>
    <w:rsid w:val="00A97F64"/>
    <w:rsid w:val="00CD2654"/>
    <w:rsid w:val="00E768DE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6100"/>
  <w15:chartTrackingRefBased/>
  <w15:docId w15:val="{B9CC2A13-C083-4FAD-B98C-24C6476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Kikalová Oxana</dc:creator>
  <cp:keywords/>
  <dc:description/>
  <cp:lastModifiedBy>Kikalová Oxana</cp:lastModifiedBy>
  <cp:revision>9</cp:revision>
  <dcterms:created xsi:type="dcterms:W3CDTF">2025-09-22T11:47:00Z</dcterms:created>
  <dcterms:modified xsi:type="dcterms:W3CDTF">2025-09-24T14:23:00Z</dcterms:modified>
</cp:coreProperties>
</file>